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D3937" w14:textId="14F7E98A" w:rsidR="00415046" w:rsidRDefault="00415046" w:rsidP="00415046">
      <w:r>
        <w:rPr>
          <w:noProof/>
        </w:rPr>
        <w:drawing>
          <wp:inline distT="0" distB="0" distL="0" distR="0" wp14:anchorId="71111C1F" wp14:editId="417B0619">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5C6FFDE" wp14:editId="1E8CF02B">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6B61DF94" w14:textId="77777777" w:rsidR="00415046" w:rsidRPr="00406506" w:rsidRDefault="00415046" w:rsidP="00415046">
      <w:pPr>
        <w:pStyle w:val="Pavadinimas"/>
        <w:jc w:val="center"/>
        <w:rPr>
          <w:rFonts w:ascii="Calibri" w:hAnsi="Calibri" w:cs="Calibri"/>
          <w:b/>
          <w:bCs/>
          <w:sz w:val="28"/>
          <w:szCs w:val="28"/>
        </w:rPr>
      </w:pPr>
      <w:r w:rsidRPr="00406506">
        <w:rPr>
          <w:rFonts w:ascii="Calibri" w:hAnsi="Calibri" w:cs="Calibri"/>
          <w:b/>
          <w:bCs/>
          <w:sz w:val="28"/>
          <w:szCs w:val="28"/>
        </w:rPr>
        <w:t>PROJEKTAS NR. 02-015-P-0001 „GERESNĖS NEĮGALIŲJŲ KOMUNIKAVIMO GALIMYBĖS PASITELKIANT INFORMACINES TECHNOLOGIJAS“</w:t>
      </w:r>
    </w:p>
    <w:p w14:paraId="79A18607" w14:textId="52F2A81F" w:rsidR="00B76D06"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70F6044C" w14:textId="77777777" w:rsidR="00415046"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C2AD68D" w14:textId="77777777" w:rsidR="00415046" w:rsidRPr="006E2F51" w:rsidRDefault="00415046" w:rsidP="00415046">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15046" w:rsidRPr="006E2F51" w14:paraId="35A31598" w14:textId="77777777" w:rsidTr="00F438AA">
        <w:tc>
          <w:tcPr>
            <w:tcW w:w="2448" w:type="dxa"/>
          </w:tcPr>
          <w:p w14:paraId="7275C77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pavadinimas</w:t>
            </w:r>
          </w:p>
        </w:tc>
        <w:tc>
          <w:tcPr>
            <w:tcW w:w="7110" w:type="dxa"/>
            <w:gridSpan w:val="3"/>
          </w:tcPr>
          <w:p w14:paraId="2B7153A8" w14:textId="1610D375" w:rsidR="00415046" w:rsidRPr="002770F5" w:rsidRDefault="002770F5" w:rsidP="002770F5">
            <w:pPr>
              <w:widowControl w:val="0"/>
              <w:outlineLvl w:val="0"/>
              <w:rPr>
                <w:rFonts w:ascii="Times New Roman" w:hAnsi="Times New Roman" w:cs="Times New Roman"/>
                <w:b/>
                <w:bCs/>
                <w:sz w:val="24"/>
                <w:szCs w:val="24"/>
              </w:rPr>
            </w:pPr>
            <w:r w:rsidRPr="002770F5">
              <w:rPr>
                <w:b/>
                <w:bCs/>
              </w:rPr>
              <w:t>METODINIŲ REKOMENDACIJŲ (KURTIESIEMS) PARENGIMO PASLAUG</w:t>
            </w:r>
            <w:r w:rsidRPr="002770F5">
              <w:rPr>
                <w:b/>
                <w:bCs/>
              </w:rPr>
              <w:t>OS</w:t>
            </w:r>
          </w:p>
        </w:tc>
      </w:tr>
      <w:tr w:rsidR="00415046" w:rsidRPr="006E2F51" w14:paraId="064282D9" w14:textId="77777777" w:rsidTr="00F438AA">
        <w:tc>
          <w:tcPr>
            <w:tcW w:w="2448" w:type="dxa"/>
          </w:tcPr>
          <w:p w14:paraId="4C803F96"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data</w:t>
            </w:r>
          </w:p>
        </w:tc>
        <w:tc>
          <w:tcPr>
            <w:tcW w:w="2177" w:type="dxa"/>
          </w:tcPr>
          <w:p w14:paraId="6F142F63"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r w:rsidRPr="006E2F51">
              <w:rPr>
                <w:rFonts w:ascii="Times New Roman" w:eastAsia="Times New Roman" w:hAnsi="Times New Roman" w:cs="Times New Roman"/>
                <w:sz w:val="24"/>
                <w:szCs w:val="24"/>
                <w14:ligatures w14:val="none"/>
              </w:rPr>
              <w:t xml:space="preserve">2025 m. </w:t>
            </w:r>
          </w:p>
        </w:tc>
        <w:tc>
          <w:tcPr>
            <w:tcW w:w="2362" w:type="dxa"/>
          </w:tcPr>
          <w:p w14:paraId="746AD742" w14:textId="77777777" w:rsidR="00415046" w:rsidRPr="006E2F51" w:rsidRDefault="00415046" w:rsidP="00F438AA">
            <w:pPr>
              <w:spacing w:after="0" w:line="240" w:lineRule="auto"/>
              <w:jc w:val="both"/>
              <w:rPr>
                <w:rFonts w:ascii="Times New Roman" w:eastAsia="Times New Roman" w:hAnsi="Times New Roman" w:cs="Times New Roman"/>
                <w:b/>
                <w:sz w:val="24"/>
                <w:szCs w:val="24"/>
                <w14:ligatures w14:val="none"/>
              </w:rPr>
            </w:pPr>
            <w:r w:rsidRPr="006E2F51">
              <w:rPr>
                <w:rFonts w:ascii="Times New Roman" w:eastAsia="Times New Roman" w:hAnsi="Times New Roman" w:cs="Times New Roman"/>
                <w:b/>
                <w:sz w:val="24"/>
                <w:szCs w:val="24"/>
                <w14:ligatures w14:val="none"/>
              </w:rPr>
              <w:t>Sutarties numeris</w:t>
            </w:r>
          </w:p>
        </w:tc>
        <w:tc>
          <w:tcPr>
            <w:tcW w:w="2571" w:type="dxa"/>
          </w:tcPr>
          <w:p w14:paraId="41D0E734" w14:textId="77777777" w:rsidR="00415046" w:rsidRPr="006E2F51" w:rsidRDefault="00415046" w:rsidP="00F438AA">
            <w:pPr>
              <w:spacing w:after="0" w:line="240" w:lineRule="auto"/>
              <w:jc w:val="both"/>
              <w:rPr>
                <w:rFonts w:ascii="Times New Roman" w:eastAsia="Times New Roman" w:hAnsi="Times New Roman" w:cs="Times New Roman"/>
                <w:sz w:val="24"/>
                <w:szCs w:val="24"/>
                <w14:ligatures w14:val="none"/>
              </w:rPr>
            </w:pPr>
          </w:p>
        </w:tc>
      </w:tr>
    </w:tbl>
    <w:p w14:paraId="40A260DA" w14:textId="77777777" w:rsidR="00415046" w:rsidRPr="006E2F51" w:rsidRDefault="00415046" w:rsidP="00415046">
      <w:pPr>
        <w:spacing w:after="0" w:line="240" w:lineRule="auto"/>
        <w:jc w:val="both"/>
        <w:rPr>
          <w:rFonts w:ascii="Times New Roman" w:eastAsia="Times New Roman" w:hAnsi="Times New Roman" w:cs="Times New Roman"/>
          <w:kern w:val="0"/>
          <w:sz w:val="24"/>
          <w:szCs w:val="24"/>
          <w14:ligatures w14:val="none"/>
        </w:rPr>
      </w:pPr>
    </w:p>
    <w:p w14:paraId="5C78BF1B" w14:textId="77777777" w:rsidR="00415046" w:rsidRPr="00854668" w:rsidRDefault="00415046" w:rsidP="00854668">
      <w:pPr>
        <w:spacing w:after="0" w:line="240" w:lineRule="auto"/>
        <w:jc w:val="center"/>
        <w:rPr>
          <w:rFonts w:ascii="Times New Roman" w:eastAsia="Times New Roman" w:hAnsi="Times New Roman" w:cs="Times New Roman"/>
          <w:b/>
          <w:bCs/>
          <w:kern w:val="0"/>
          <w:sz w:val="24"/>
          <w:szCs w:val="24"/>
          <w14:ligatures w14:val="none"/>
        </w:rPr>
      </w:pP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33F2A5B6"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+370 5 231 6649</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EA131F" w:rsidRPr="00B76D06" w14:paraId="13FAB92F" w14:textId="77777777" w:rsidTr="005C0F55">
        <w:tc>
          <w:tcPr>
            <w:tcW w:w="2808" w:type="dxa"/>
            <w:vMerge/>
          </w:tcPr>
          <w:p w14:paraId="7611043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4B5D025D" w14:textId="77777777" w:rsidR="008F06CD" w:rsidRDefault="008F06CD" w:rsidP="008F06C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Direktoriaus pavaduotoja </w:t>
            </w:r>
          </w:p>
          <w:p w14:paraId="56303F56" w14:textId="4A309768" w:rsidR="00EA131F" w:rsidRPr="005707A7" w:rsidRDefault="008F06CD" w:rsidP="008F06CD">
            <w:pPr>
              <w:spacing w:after="0" w:line="240" w:lineRule="auto"/>
              <w:jc w:val="both"/>
              <w:rPr>
                <w:rFonts w:ascii="Times New Roman" w:eastAsia="Times New Roman" w:hAnsi="Times New Roman" w:cs="Times New Roman"/>
                <w:color w:val="ED0000"/>
                <w:sz w:val="24"/>
                <w:szCs w:val="24"/>
                <w14:ligatures w14:val="none"/>
              </w:rPr>
            </w:pPr>
            <w:r>
              <w:rPr>
                <w:rFonts w:ascii="Times New Roman" w:eastAsia="Times New Roman" w:hAnsi="Times New Roman" w:cs="Times New Roman"/>
                <w:sz w:val="24"/>
                <w:szCs w:val="24"/>
                <w14:ligatures w14:val="none"/>
              </w:rPr>
              <w:t>Rasa Balaišienė</w:t>
            </w:r>
          </w:p>
        </w:tc>
      </w:tr>
      <w:tr w:rsidR="00EA131F" w:rsidRPr="00B76D06" w14:paraId="77F34774" w14:textId="77777777" w:rsidTr="005C0F55">
        <w:tc>
          <w:tcPr>
            <w:tcW w:w="2808" w:type="dxa"/>
            <w:vMerge/>
          </w:tcPr>
          <w:p w14:paraId="149F0BFB"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6C8C3A1F" w:rsidR="00EA131F" w:rsidRPr="00D6402F" w:rsidRDefault="008F06CD"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2024 m. liepos 15 d. įsakymas Nr. V-152 „Dėl įgaliojimų suteikimo </w:t>
            </w:r>
            <w:r w:rsidRPr="00291486">
              <w:rPr>
                <w:rFonts w:ascii="Times New Roman" w:eastAsia="Times New Roman" w:hAnsi="Times New Roman" w:cs="Times New Roman"/>
                <w:sz w:val="24"/>
                <w:szCs w:val="24"/>
                <w14:ligatures w14:val="none"/>
              </w:rPr>
              <w:t xml:space="preserve">direktoriaus pavaduotojai </w:t>
            </w:r>
            <w:r>
              <w:rPr>
                <w:rFonts w:ascii="Times New Roman" w:eastAsia="Times New Roman" w:hAnsi="Times New Roman" w:cs="Times New Roman"/>
                <w:sz w:val="24"/>
                <w:szCs w:val="24"/>
                <w14:ligatures w14:val="none"/>
              </w:rPr>
              <w:t>R</w:t>
            </w:r>
            <w:r w:rsidRPr="00291486">
              <w:rPr>
                <w:rFonts w:ascii="Times New Roman" w:eastAsia="Times New Roman" w:hAnsi="Times New Roman" w:cs="Times New Roman"/>
                <w:sz w:val="24"/>
                <w:szCs w:val="24"/>
                <w14:ligatures w14:val="none"/>
              </w:rPr>
              <w:t xml:space="preserve">asai </w:t>
            </w:r>
            <w:r>
              <w:rPr>
                <w:rFonts w:ascii="Times New Roman" w:eastAsia="Times New Roman" w:hAnsi="Times New Roman" w:cs="Times New Roman"/>
                <w:sz w:val="24"/>
                <w:szCs w:val="24"/>
                <w14:ligatures w14:val="none"/>
              </w:rPr>
              <w:t>B</w:t>
            </w:r>
            <w:r w:rsidRPr="00291486">
              <w:rPr>
                <w:rFonts w:ascii="Times New Roman" w:eastAsia="Times New Roman" w:hAnsi="Times New Roman" w:cs="Times New Roman"/>
                <w:sz w:val="24"/>
                <w:szCs w:val="24"/>
                <w14:ligatures w14:val="none"/>
              </w:rPr>
              <w:t>alaišienei</w:t>
            </w:r>
            <w:r>
              <w:rPr>
                <w:rFonts w:ascii="Times New Roman" w:eastAsia="Times New Roman" w:hAnsi="Times New Roman" w:cs="Times New Roman"/>
                <w:sz w:val="24"/>
                <w:szCs w:val="24"/>
                <w14:ligatures w14:val="none"/>
              </w:rPr>
              <w:t>“</w:t>
            </w:r>
          </w:p>
        </w:tc>
      </w:tr>
      <w:tr w:rsidR="00EA131F" w:rsidRPr="00B76D06" w14:paraId="35E7E968" w14:textId="77777777" w:rsidTr="005C0F55">
        <w:tc>
          <w:tcPr>
            <w:tcW w:w="2808" w:type="dxa"/>
            <w:vMerge w:val="restart"/>
          </w:tcPr>
          <w:p w14:paraId="4B09221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386E2E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77DF49CB" w14:textId="1FFF1F4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Tiekėjas</w:t>
            </w:r>
          </w:p>
          <w:p w14:paraId="000E434E"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t>(jei Tiekėjas yra fizinis asmuo, skiltys atitinkamai pakoreguojamos.</w:t>
            </w:r>
          </w:p>
          <w:p w14:paraId="3E38B185"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4472C4"/>
                <w:sz w:val="24"/>
                <w:szCs w:val="24"/>
                <w14:ligatures w14:val="none"/>
              </w:rPr>
              <w:lastRenderedPageBreak/>
              <w:t>Jei Tiekėjas yra tiekėjų grupė, skiltys pildomos įterpiant kiekvieno grupės nario informaciją)</w:t>
            </w:r>
          </w:p>
          <w:p w14:paraId="3BCEEB5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1.2.1. Pavadinimas</w:t>
            </w:r>
          </w:p>
        </w:tc>
        <w:tc>
          <w:tcPr>
            <w:tcW w:w="3510" w:type="dxa"/>
          </w:tcPr>
          <w:p w14:paraId="5738B796" w14:textId="3009BDFA"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6C48A80" w14:textId="77777777" w:rsidTr="005C0F55">
        <w:tc>
          <w:tcPr>
            <w:tcW w:w="2808" w:type="dxa"/>
            <w:vMerge/>
          </w:tcPr>
          <w:p w14:paraId="1CF2148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E0B099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1.2.2. Juridinio asmens kodas</w:t>
            </w:r>
          </w:p>
        </w:tc>
        <w:tc>
          <w:tcPr>
            <w:tcW w:w="3510" w:type="dxa"/>
          </w:tcPr>
          <w:p w14:paraId="587AB6D2" w14:textId="5F255DF2"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628F62D" w14:textId="77777777" w:rsidTr="005C0F55">
        <w:tc>
          <w:tcPr>
            <w:tcW w:w="2808" w:type="dxa"/>
            <w:vMerge/>
          </w:tcPr>
          <w:p w14:paraId="6D02462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0B498D73"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1FC43B70" w14:textId="3791EED9"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16F5DD3B" w14:textId="77777777" w:rsidTr="005C0F55">
        <w:tc>
          <w:tcPr>
            <w:tcW w:w="2808" w:type="dxa"/>
            <w:vMerge/>
          </w:tcPr>
          <w:p w14:paraId="2C7908E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3A5800C7"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5D22B13A" w14:textId="7484C947"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69240E1E" w14:textId="77777777" w:rsidTr="005C0F55">
        <w:tc>
          <w:tcPr>
            <w:tcW w:w="2808" w:type="dxa"/>
            <w:vMerge/>
          </w:tcPr>
          <w:p w14:paraId="7134EE2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16A0760E"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24DDB98D" w14:textId="252AAFD1"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5598E19B" w14:textId="77777777" w:rsidTr="005C0F55">
        <w:tc>
          <w:tcPr>
            <w:tcW w:w="2808" w:type="dxa"/>
            <w:vMerge/>
          </w:tcPr>
          <w:p w14:paraId="273E821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2410B8F8"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1.2.6. Bankas, banko kodas</w:t>
            </w:r>
          </w:p>
        </w:tc>
        <w:tc>
          <w:tcPr>
            <w:tcW w:w="3510" w:type="dxa"/>
          </w:tcPr>
          <w:p w14:paraId="3094C010" w14:textId="37DD8A07" w:rsidR="00EA131F" w:rsidRPr="000C17E6" w:rsidRDefault="00EA131F" w:rsidP="00EA131F">
            <w:pPr>
              <w:spacing w:after="0"/>
              <w:rPr>
                <w:rFonts w:ascii="Times New Roman" w:eastAsia="Times New Roman" w:hAnsi="Times New Roman" w:cs="Times New Roman"/>
                <w:iCs/>
                <w:sz w:val="24"/>
                <w:szCs w:val="24"/>
              </w:rPr>
            </w:pPr>
          </w:p>
        </w:tc>
      </w:tr>
      <w:tr w:rsidR="00EA131F" w:rsidRPr="00B76D06" w14:paraId="1F87DC13" w14:textId="77777777" w:rsidTr="005C0F55">
        <w:tc>
          <w:tcPr>
            <w:tcW w:w="2808" w:type="dxa"/>
            <w:vMerge/>
          </w:tcPr>
          <w:p w14:paraId="6513CF3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4400B3D7" w14:textId="77777777" w:rsidR="00EA131F" w:rsidRPr="003906C8"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3906C8">
              <w:rPr>
                <w:rFonts w:ascii="Times New Roman" w:eastAsia="Times New Roman" w:hAnsi="Times New Roman" w:cs="Times New Roman"/>
                <w:color w:val="000000" w:themeColor="text1"/>
                <w:sz w:val="24"/>
                <w:szCs w:val="24"/>
                <w14:ligatures w14:val="none"/>
              </w:rPr>
              <w:t>1.2.7. Telefonas</w:t>
            </w:r>
          </w:p>
        </w:tc>
        <w:tc>
          <w:tcPr>
            <w:tcW w:w="3510" w:type="dxa"/>
          </w:tcPr>
          <w:p w14:paraId="6A00108D" w14:textId="25B52C1D" w:rsidR="00EA131F" w:rsidRPr="003906C8"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4B837F99" w14:textId="77777777" w:rsidTr="005C0F55">
        <w:tc>
          <w:tcPr>
            <w:tcW w:w="2808" w:type="dxa"/>
            <w:vMerge/>
          </w:tcPr>
          <w:p w14:paraId="3A1279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1BDB19D"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1.2.8. El. paštas</w:t>
            </w:r>
          </w:p>
        </w:tc>
        <w:tc>
          <w:tcPr>
            <w:tcW w:w="3510" w:type="dxa"/>
          </w:tcPr>
          <w:p w14:paraId="1553D0F2" w14:textId="1FEEAEFD" w:rsidR="00EA131F" w:rsidRPr="00A85D71"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7F5794F6" w14:textId="77777777" w:rsidTr="005C0F55">
        <w:tc>
          <w:tcPr>
            <w:tcW w:w="2808" w:type="dxa"/>
            <w:vMerge/>
          </w:tcPr>
          <w:p w14:paraId="0EC2E67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660FA9C2"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1.2.9. Šalies atstovas</w:t>
            </w:r>
          </w:p>
        </w:tc>
        <w:tc>
          <w:tcPr>
            <w:tcW w:w="3510" w:type="dxa"/>
          </w:tcPr>
          <w:p w14:paraId="01F06B78" w14:textId="74179CA5" w:rsidR="00EA131F" w:rsidRPr="000C17E6" w:rsidRDefault="00EA131F" w:rsidP="00EA131F">
            <w:pPr>
              <w:spacing w:after="0"/>
              <w:jc w:val="both"/>
              <w:rPr>
                <w:rFonts w:ascii="Times New Roman" w:hAnsi="Times New Roman" w:cs="Times New Roman"/>
                <w:iCs/>
                <w:sz w:val="24"/>
                <w:szCs w:val="24"/>
              </w:rPr>
            </w:pPr>
          </w:p>
        </w:tc>
      </w:tr>
      <w:tr w:rsidR="00EA131F" w:rsidRPr="00B76D06" w14:paraId="5ABD55AA" w14:textId="77777777" w:rsidTr="005C0F55">
        <w:tc>
          <w:tcPr>
            <w:tcW w:w="2808" w:type="dxa"/>
            <w:vMerge/>
          </w:tcPr>
          <w:p w14:paraId="5DFA8E5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3240" w:type="dxa"/>
          </w:tcPr>
          <w:p w14:paraId="70328806" w14:textId="77777777" w:rsidR="00EA131F" w:rsidRPr="00A85D71" w:rsidRDefault="00EA131F" w:rsidP="00EA131F">
            <w:pPr>
              <w:spacing w:after="0" w:line="240" w:lineRule="auto"/>
              <w:rPr>
                <w:rFonts w:ascii="Times New Roman" w:eastAsia="Times New Roman" w:hAnsi="Times New Roman" w:cs="Times New Roman"/>
                <w:sz w:val="24"/>
                <w:szCs w:val="24"/>
                <w14:ligatures w14:val="none"/>
              </w:rPr>
            </w:pPr>
            <w:r w:rsidRPr="00A85D71">
              <w:rPr>
                <w:rFonts w:ascii="Times New Roman" w:eastAsia="Times New Roman" w:hAnsi="Times New Roman" w:cs="Times New Roman"/>
                <w:sz w:val="24"/>
                <w:szCs w:val="24"/>
                <w14:ligatures w14:val="none"/>
              </w:rPr>
              <w:t>1.2.10. Atstovavimo pagrindas</w:t>
            </w:r>
          </w:p>
        </w:tc>
        <w:tc>
          <w:tcPr>
            <w:tcW w:w="3510" w:type="dxa"/>
          </w:tcPr>
          <w:p w14:paraId="5D993CC6" w14:textId="2AE416F7" w:rsidR="00EA131F" w:rsidRPr="00A85D71" w:rsidRDefault="00EA131F" w:rsidP="00EA131F">
            <w:pPr>
              <w:spacing w:after="0" w:line="240" w:lineRule="auto"/>
              <w:jc w:val="both"/>
              <w:rPr>
                <w:rFonts w:ascii="Times New Roman" w:eastAsia="Times New Roman" w:hAnsi="Times New Roman" w:cs="Times New Roman"/>
                <w:sz w:val="24"/>
                <w:szCs w:val="24"/>
                <w14:ligatures w14:val="none"/>
              </w:rPr>
            </w:pPr>
          </w:p>
        </w:tc>
      </w:tr>
    </w:tbl>
    <w:p w14:paraId="2C8C3D84" w14:textId="77777777" w:rsidR="00B76D06" w:rsidRPr="00B76D06" w:rsidRDefault="00B76D06"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18BE24FE" w14:textId="77777777" w:rsidR="008F06CD" w:rsidRPr="00B35E6D" w:rsidRDefault="008F06CD" w:rsidP="008F06CD">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kern w:val="2"/>
                <w:lang w:eastAsia="en-US"/>
                <w14:ligatures w14:val="standardContextual"/>
              </w:rPr>
              <w:t>Lina Gulbinė</w:t>
            </w:r>
          </w:p>
          <w:p w14:paraId="53D6F872" w14:textId="77777777" w:rsidR="00F473D9" w:rsidRDefault="008F06CD" w:rsidP="00F473D9">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kern w:val="2"/>
                <w:lang w:eastAsia="en-US"/>
                <w14:ligatures w14:val="standardContextual"/>
              </w:rPr>
              <w:t>Projekto </w:t>
            </w:r>
            <w:r>
              <w:rPr>
                <w:rFonts w:ascii="Times New Roman" w:eastAsia="Times New Roman" w:hAnsi="Times New Roman" w:cs="Times New Roman"/>
                <w:color w:val="000000"/>
                <w:kern w:val="2"/>
                <w:lang w:eastAsia="en-US"/>
                <w14:ligatures w14:val="standardContextual"/>
              </w:rPr>
              <w:t xml:space="preserve">Nr. 02-015-P-0001 „Geresnės neįgaliųjų komunikavimo galimybės pasitelkiant informacines technologijas“ </w:t>
            </w:r>
            <w:r w:rsidRPr="00B35E6D">
              <w:rPr>
                <w:rFonts w:ascii="Times New Roman" w:eastAsia="Times New Roman" w:hAnsi="Times New Roman" w:cs="Times New Roman"/>
                <w:color w:val="000000"/>
                <w:kern w:val="2"/>
                <w:lang w:eastAsia="en-US"/>
                <w14:ligatures w14:val="standardContextual"/>
              </w:rPr>
              <w:t>koordinatorė</w:t>
            </w:r>
          </w:p>
          <w:p w14:paraId="33AC2169" w14:textId="2A6084E4" w:rsidR="008F06CD" w:rsidRPr="00F473D9" w:rsidRDefault="008F06CD" w:rsidP="00F473D9">
            <w:pPr>
              <w:pStyle w:val="prastasiniatinklio"/>
              <w:jc w:val="both"/>
              <w:rPr>
                <w:rFonts w:ascii="Times New Roman" w:eastAsia="Times New Roman" w:hAnsi="Times New Roman" w:cs="Times New Roman"/>
                <w:color w:val="000000"/>
                <w:kern w:val="2"/>
                <w:lang w:eastAsia="en-US"/>
                <w14:ligatures w14:val="standardContextual"/>
              </w:rPr>
            </w:pPr>
            <w:r w:rsidRPr="00B35E6D">
              <w:rPr>
                <w:rFonts w:ascii="Times New Roman" w:eastAsia="Times New Roman" w:hAnsi="Times New Roman" w:cs="Times New Roman"/>
                <w:color w:val="000000"/>
              </w:rPr>
              <w:t>el.</w:t>
            </w:r>
            <w:r>
              <w:rPr>
                <w:rFonts w:ascii="Times New Roman" w:eastAsia="Times New Roman" w:hAnsi="Times New Roman" w:cs="Times New Roman"/>
                <w:color w:val="000000"/>
              </w:rPr>
              <w:t xml:space="preserve"> </w:t>
            </w:r>
            <w:r w:rsidRPr="00B35E6D">
              <w:rPr>
                <w:rFonts w:ascii="Times New Roman" w:eastAsia="Times New Roman" w:hAnsi="Times New Roman" w:cs="Times New Roman"/>
                <w:color w:val="000000"/>
              </w:rPr>
              <w:t xml:space="preserve">paštas: </w:t>
            </w:r>
            <w:hyperlink r:id="rId9" w:history="1">
              <w:r w:rsidRPr="00720876">
                <w:rPr>
                  <w:rFonts w:ascii="Times New Roman" w:eastAsia="Times New Roman" w:hAnsi="Times New Roman" w:cs="Times New Roman"/>
                  <w:color w:val="000000"/>
                </w:rPr>
                <w:t>lina.gulbine@anta.lt</w:t>
              </w:r>
            </w:hyperlink>
            <w:r w:rsidRPr="00720876">
              <w:rPr>
                <w:rFonts w:ascii="Times New Roman" w:eastAsia="Times New Roman" w:hAnsi="Times New Roman" w:cs="Times New Roman"/>
                <w:color w:val="000000"/>
              </w:rPr>
              <w:t>, tel.:</w:t>
            </w:r>
            <w:r>
              <w:rPr>
                <w:rFonts w:ascii="Times New Roman" w:eastAsia="Times New Roman" w:hAnsi="Times New Roman" w:cs="Times New Roman"/>
                <w:color w:val="000000"/>
              </w:rPr>
              <w:t xml:space="preserve"> </w:t>
            </w:r>
            <w:r w:rsidRPr="00720876">
              <w:rPr>
                <w:rFonts w:ascii="Times New Roman" w:eastAsia="Times New Roman" w:hAnsi="Times New Roman" w:cs="Times New Roman"/>
                <w:color w:val="000000"/>
              </w:rPr>
              <w:t>+370</w:t>
            </w:r>
            <w:r>
              <w:rPr>
                <w:rFonts w:ascii="Times New Roman" w:eastAsia="Times New Roman" w:hAnsi="Times New Roman" w:cs="Times New Roman"/>
                <w:color w:val="000000"/>
              </w:rPr>
              <w:t> </w:t>
            </w:r>
            <w:r w:rsidRPr="00720876">
              <w:rPr>
                <w:rFonts w:ascii="Times New Roman" w:eastAsia="Times New Roman" w:hAnsi="Times New Roman" w:cs="Times New Roman"/>
                <w:color w:val="000000"/>
              </w:rPr>
              <w:t>650</w:t>
            </w:r>
            <w:r>
              <w:rPr>
                <w:rFonts w:ascii="Times New Roman" w:eastAsia="Times New Roman" w:hAnsi="Times New Roman" w:cs="Times New Roman"/>
                <w:color w:val="000000"/>
              </w:rPr>
              <w:t xml:space="preserve"> </w:t>
            </w:r>
            <w:r w:rsidRPr="00720876">
              <w:rPr>
                <w:rFonts w:ascii="Times New Roman" w:eastAsia="Times New Roman" w:hAnsi="Times New Roman" w:cs="Times New Roman"/>
                <w:color w:val="000000"/>
              </w:rPr>
              <w:t>52666</w:t>
            </w:r>
          </w:p>
          <w:p w14:paraId="3458EB85" w14:textId="2B8B84C0" w:rsidR="00B76D06" w:rsidRPr="00B76D06" w:rsidRDefault="00B76D06" w:rsidP="004370C9">
            <w:pPr>
              <w:spacing w:after="0" w:line="240" w:lineRule="auto"/>
              <w:jc w:val="both"/>
              <w:rPr>
                <w:rFonts w:ascii="Times New Roman" w:eastAsia="Times New Roman" w:hAnsi="Times New Roman" w:cs="Times New Roman"/>
                <w:color w:val="4472C4"/>
                <w:sz w:val="24"/>
                <w:szCs w:val="24"/>
                <w14:ligatures w14:val="none"/>
              </w:rPr>
            </w:pPr>
          </w:p>
        </w:tc>
      </w:tr>
      <w:tr w:rsidR="00B76D06" w:rsidRPr="003906C8"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01BFB0FD" w:rsidR="00B76D06" w:rsidRPr="003249D3" w:rsidRDefault="00B76D06" w:rsidP="003249D3">
            <w:pPr>
              <w:spacing w:after="0"/>
              <w:rPr>
                <w:rFonts w:ascii="Times New Roman" w:hAnsi="Times New Roman" w:cs="Times New Roman"/>
                <w:sz w:val="24"/>
                <w:szCs w:val="24"/>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2FB3E5C9" w14:textId="77777777" w:rsidR="006912C5" w:rsidRPr="00785A94" w:rsidRDefault="003C13A3" w:rsidP="00EA09D2">
            <w:pPr>
              <w:spacing w:after="0" w:line="240" w:lineRule="auto"/>
              <w:jc w:val="both"/>
              <w:rPr>
                <w:rFonts w:ascii="Times New Roman" w:eastAsia="Times New Roman" w:hAnsi="Times New Roman" w:cs="Times New Roman"/>
                <w:color w:val="000000" w:themeColor="text1"/>
                <w:sz w:val="24"/>
                <w:szCs w:val="24"/>
                <w14:ligatures w14:val="none"/>
              </w:rPr>
            </w:pPr>
            <w:r w:rsidRPr="00785A94">
              <w:rPr>
                <w:rFonts w:ascii="Times New Roman" w:hAnsi="Times New Roman" w:cs="Times New Roman"/>
                <w:color w:val="000000" w:themeColor="text1"/>
                <w:sz w:val="24"/>
                <w:szCs w:val="24"/>
                <w:shd w:val="clear" w:color="auto" w:fill="FFFFFF"/>
              </w:rPr>
              <w:t xml:space="preserve">Metodinių rekomendacijų IT sprendimų geresnėms kurčiųjų komunikacijos galimybėms naudojantis viešosiomis paslaugomis, kūrimui ir diegimui parengimo paslaugos </w:t>
            </w:r>
            <w:r w:rsidR="00EA131F" w:rsidRPr="00785A94">
              <w:rPr>
                <w:rFonts w:ascii="Times New Roman" w:eastAsia="Times New Roman" w:hAnsi="Times New Roman" w:cs="Times New Roman"/>
                <w:color w:val="000000" w:themeColor="text1"/>
                <w:sz w:val="24"/>
                <w:szCs w:val="24"/>
                <w14:ligatures w14:val="none"/>
              </w:rPr>
              <w:t xml:space="preserve">Išsamus </w:t>
            </w:r>
            <w:r w:rsidR="00EA131F" w:rsidRPr="00785A94">
              <w:rPr>
                <w:rFonts w:ascii="Times New Roman" w:eastAsia="Times New Roman" w:hAnsi="Times New Roman" w:cs="Times New Roman"/>
                <w:color w:val="000000" w:themeColor="text1"/>
                <w:kern w:val="0"/>
                <w:sz w:val="24"/>
                <w:szCs w:val="24"/>
                <w14:ligatures w14:val="none"/>
              </w:rPr>
              <w:t>Paslaugų</w:t>
            </w:r>
            <w:r w:rsidR="00EA131F" w:rsidRPr="00785A94">
              <w:rPr>
                <w:rFonts w:ascii="Times New Roman" w:eastAsia="Times New Roman" w:hAnsi="Times New Roman" w:cs="Times New Roman"/>
                <w:color w:val="000000" w:themeColor="text1"/>
                <w:sz w:val="24"/>
                <w:szCs w:val="24"/>
                <w14:ligatures w14:val="none"/>
              </w:rPr>
              <w:t xml:space="preserve"> aprašymas ir kiti reikalavimai teikiamoms </w:t>
            </w:r>
            <w:r w:rsidR="00EA131F" w:rsidRPr="00785A94">
              <w:rPr>
                <w:rFonts w:ascii="Times New Roman" w:eastAsia="Times New Roman" w:hAnsi="Times New Roman" w:cs="Times New Roman"/>
                <w:color w:val="000000" w:themeColor="text1"/>
                <w:kern w:val="0"/>
                <w:sz w:val="24"/>
                <w:szCs w:val="24"/>
                <w14:ligatures w14:val="none"/>
              </w:rPr>
              <w:t>Paslaugoms</w:t>
            </w:r>
            <w:r w:rsidR="00EA131F" w:rsidRPr="00785A94">
              <w:rPr>
                <w:rFonts w:ascii="Times New Roman" w:eastAsia="Times New Roman" w:hAnsi="Times New Roman" w:cs="Times New Roman"/>
                <w:color w:val="000000" w:themeColor="text1"/>
                <w:sz w:val="24"/>
                <w:szCs w:val="24"/>
                <w14:ligatures w14:val="none"/>
              </w:rPr>
              <w:t xml:space="preserve"> nustatyti Sutarties priede Nr. [1] „Techninė specifikacija“ (toliau – Techninė specifikacija) ir Sutarties priede Nr. [2] „Pasiūlymas“.</w:t>
            </w:r>
          </w:p>
          <w:p w14:paraId="521F5C07" w14:textId="355CF0E7" w:rsidR="00785A94" w:rsidRPr="00EA09D2" w:rsidRDefault="00785A94" w:rsidP="00EA09D2">
            <w:pPr>
              <w:spacing w:after="0" w:line="240" w:lineRule="auto"/>
              <w:jc w:val="both"/>
              <w:rPr>
                <w:rFonts w:ascii="Times New Roman" w:eastAsia="Times New Roman" w:hAnsi="Times New Roman" w:cs="Times New Roman"/>
                <w:color w:val="000000" w:themeColor="text1"/>
                <w:sz w:val="24"/>
                <w:szCs w:val="24"/>
                <w14:ligatures w14:val="none"/>
              </w:rPr>
            </w:pPr>
            <w:r w:rsidRPr="00785A94">
              <w:rPr>
                <w:rFonts w:ascii="Times New Roman" w:hAnsi="Times New Roman" w:cs="Times New Roman"/>
                <w:sz w:val="24"/>
                <w:szCs w:val="24"/>
              </w:rPr>
              <w:t>Visi rezultatai ir su jais susijusios teisės, įgytos vykdant pirkimo sutartį, įskaitant intelektinės nuosavybės teises, yra Perkančiosios organizacijos nuosavybė, kurią Perkančioji organizacija gali naudoti, publikuoti, perleisti ar perduoti. Tiekėjas be Perkančiosios organizacijos išankstinio rašytinio sutikimo neturi teisės naudoti ir viešai platinti Perkančiajai organizacijai perduotų paslaugų rezultatų.</w:t>
            </w:r>
          </w:p>
        </w:tc>
      </w:tr>
      <w:tr w:rsidR="00EA131F" w:rsidRPr="00B76D06" w14:paraId="07730A57" w14:textId="77777777" w:rsidTr="005C0F55">
        <w:trPr>
          <w:trHeight w:val="300"/>
        </w:trPr>
        <w:tc>
          <w:tcPr>
            <w:tcW w:w="3094" w:type="dxa"/>
            <w:gridSpan w:val="2"/>
          </w:tcPr>
          <w:p w14:paraId="441C73A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7A8E9BD2" w:rsidR="00EA131F" w:rsidRPr="00EA09D2" w:rsidRDefault="008F06CD" w:rsidP="00EA131F">
            <w:pPr>
              <w:spacing w:after="0" w:line="240" w:lineRule="auto"/>
              <w:jc w:val="both"/>
              <w:rPr>
                <w:rFonts w:ascii="Times New Roman" w:eastAsia="Times New Roman" w:hAnsi="Times New Roman" w:cs="Times New Roman"/>
                <w:color w:val="000000" w:themeColor="text1"/>
                <w:sz w:val="24"/>
                <w:szCs w:val="24"/>
                <w14:ligatures w14:val="none"/>
              </w:rPr>
            </w:pPr>
            <w:r w:rsidRPr="00EA09D2">
              <w:rPr>
                <w:rFonts w:ascii="Times New Roman" w:eastAsia="Times New Roman" w:hAnsi="Times New Roman" w:cs="Times New Roman"/>
                <w:color w:val="000000" w:themeColor="text1"/>
                <w:sz w:val="24"/>
                <w:szCs w:val="24"/>
                <w14:ligatures w14:val="none"/>
              </w:rPr>
              <w:t xml:space="preserve">Metodinių rekomendacijų kurtiesiems parengimo paslaugos </w:t>
            </w:r>
            <w:r w:rsidR="00EA131F" w:rsidRPr="00EA09D2">
              <w:rPr>
                <w:rFonts w:ascii="Times New Roman" w:eastAsia="Times New Roman" w:hAnsi="Times New Roman" w:cs="Times New Roman"/>
                <w:color w:val="000000" w:themeColor="text1"/>
                <w:sz w:val="24"/>
                <w:szCs w:val="24"/>
                <w14:ligatures w14:val="none"/>
              </w:rPr>
              <w:t>Nr.</w:t>
            </w:r>
          </w:p>
        </w:tc>
      </w:tr>
      <w:tr w:rsidR="00EA131F" w:rsidRPr="00B76D06" w14:paraId="55830972" w14:textId="77777777" w:rsidTr="005C0F55">
        <w:trPr>
          <w:trHeight w:val="300"/>
        </w:trPr>
        <w:tc>
          <w:tcPr>
            <w:tcW w:w="3094" w:type="dxa"/>
            <w:gridSpan w:val="2"/>
          </w:tcPr>
          <w:p w14:paraId="63604FB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00DF34D1" w14:textId="71B7C5D8" w:rsidR="00EA131F" w:rsidRPr="00EA09D2" w:rsidRDefault="008F06CD" w:rsidP="008F06CD">
            <w:pPr>
              <w:spacing w:after="0" w:line="240" w:lineRule="auto"/>
              <w:jc w:val="both"/>
              <w:rPr>
                <w:rFonts w:ascii="Times New Roman" w:eastAsia="Times New Roman" w:hAnsi="Times New Roman" w:cs="Times New Roman"/>
                <w:color w:val="000000" w:themeColor="text1"/>
                <w:sz w:val="24"/>
                <w:szCs w:val="24"/>
                <w14:ligatures w14:val="none"/>
              </w:rPr>
            </w:pPr>
            <w:r w:rsidRPr="00EA09D2">
              <w:rPr>
                <w:rFonts w:ascii="Times New Roman" w:eastAsia="Times New Roman" w:hAnsi="Times New Roman" w:cs="Times New Roman"/>
                <w:color w:val="000000" w:themeColor="text1"/>
                <w:sz w:val="24"/>
                <w:szCs w:val="24"/>
                <w14:ligatures w14:val="none"/>
              </w:rPr>
              <w:t>Projektas Nr. 02-015-P-0001 „Geresnės neįgaliųjų komunikavimo galimybės pasitelkiant informacines technologijas“</w:t>
            </w:r>
          </w:p>
          <w:p w14:paraId="0DF9E9C8" w14:textId="77777777" w:rsidR="00EA131F" w:rsidRPr="00EA09D2"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p w14:paraId="2E462EED" w14:textId="26BD8AA5" w:rsidR="00EA131F" w:rsidRPr="00EA09D2"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1057B9F" w14:textId="77777777" w:rsidTr="005C0F55">
        <w:trPr>
          <w:trHeight w:val="300"/>
        </w:trPr>
        <w:tc>
          <w:tcPr>
            <w:tcW w:w="9535" w:type="dxa"/>
            <w:gridSpan w:val="4"/>
          </w:tcPr>
          <w:p w14:paraId="1F0E41F8" w14:textId="77777777" w:rsidR="00EA131F" w:rsidRPr="00EA09D2" w:rsidRDefault="00EA131F" w:rsidP="00EA131F">
            <w:pPr>
              <w:spacing w:after="0" w:line="240" w:lineRule="auto"/>
              <w:jc w:val="center"/>
              <w:rPr>
                <w:rFonts w:ascii="Times New Roman" w:eastAsia="Times New Roman" w:hAnsi="Times New Roman" w:cs="Times New Roman"/>
                <w:b/>
                <w:color w:val="000000" w:themeColor="text1"/>
                <w:sz w:val="24"/>
                <w:szCs w:val="24"/>
                <w14:ligatures w14:val="none"/>
              </w:rPr>
            </w:pPr>
            <w:r w:rsidRPr="00EA09D2">
              <w:rPr>
                <w:rFonts w:ascii="Times New Roman" w:eastAsia="Times New Roman" w:hAnsi="Times New Roman" w:cs="Times New Roman"/>
                <w:b/>
                <w:color w:val="000000" w:themeColor="text1"/>
                <w:sz w:val="24"/>
                <w:szCs w:val="24"/>
                <w14:ligatures w14:val="none"/>
              </w:rPr>
              <w:t xml:space="preserve">4. PASLAUGŲ SUTEIKIMO TERMINAI IR PASLAUGŲ PERDAVIMO </w:t>
            </w:r>
            <w:r w:rsidRPr="00EA09D2">
              <w:rPr>
                <w:rFonts w:ascii="Times New Roman" w:eastAsia="Times New Roman" w:hAnsi="Times New Roman" w:cs="Times New Roman"/>
                <w:color w:val="000000" w:themeColor="text1"/>
                <w:sz w:val="24"/>
                <w:szCs w:val="24"/>
                <w14:ligatures w14:val="none"/>
              </w:rPr>
              <w:t>–</w:t>
            </w:r>
            <w:r w:rsidRPr="00EA09D2">
              <w:rPr>
                <w:rFonts w:ascii="Times New Roman" w:eastAsia="Times New Roman" w:hAnsi="Times New Roman" w:cs="Times New Roman"/>
                <w:b/>
                <w:color w:val="000000" w:themeColor="text1"/>
                <w:sz w:val="24"/>
                <w:szCs w:val="24"/>
                <w14:ligatures w14:val="none"/>
              </w:rPr>
              <w:t xml:space="preserve"> PRIĖMIMO TVARKA</w:t>
            </w:r>
          </w:p>
        </w:tc>
      </w:tr>
      <w:tr w:rsidR="00EA131F" w:rsidRPr="00B76D06" w14:paraId="2BC3D1A0" w14:textId="77777777" w:rsidTr="005C0F55">
        <w:trPr>
          <w:trHeight w:val="300"/>
        </w:trPr>
        <w:tc>
          <w:tcPr>
            <w:tcW w:w="3094" w:type="dxa"/>
            <w:gridSpan w:val="2"/>
          </w:tcPr>
          <w:p w14:paraId="0AA250BA" w14:textId="3C10F8A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EA131F" w:rsidRPr="00B76D06" w:rsidRDefault="00EA131F" w:rsidP="00EA131F">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5951C52B" w14:textId="7D407426" w:rsidR="00785A94" w:rsidRDefault="00EA131F" w:rsidP="00785A94">
            <w:pPr>
              <w:spacing w:after="0" w:line="240" w:lineRule="auto"/>
              <w:rPr>
                <w:rFonts w:ascii="Times New Roman" w:eastAsia="Times New Roman" w:hAnsi="Times New Roman" w:cs="Times New Roman"/>
                <w:color w:val="000000" w:themeColor="text1"/>
                <w:kern w:val="0"/>
                <w:sz w:val="24"/>
                <w:szCs w:val="24"/>
                <w14:ligatures w14:val="none"/>
              </w:rPr>
            </w:pPr>
            <w:r w:rsidRPr="00EA09D2">
              <w:rPr>
                <w:rFonts w:ascii="Times New Roman" w:eastAsia="Times New Roman" w:hAnsi="Times New Roman" w:cs="Times New Roman"/>
                <w:color w:val="000000" w:themeColor="text1"/>
                <w:kern w:val="0"/>
                <w:sz w:val="24"/>
                <w:szCs w:val="24"/>
                <w14:ligatures w14:val="none"/>
              </w:rPr>
              <w:t xml:space="preserve">Tiekėjas Paslaugas įsipareigoja </w:t>
            </w:r>
            <w:r w:rsidR="00785A94">
              <w:rPr>
                <w:rFonts w:ascii="Times New Roman" w:eastAsia="Times New Roman" w:hAnsi="Times New Roman" w:cs="Times New Roman"/>
                <w:color w:val="000000" w:themeColor="text1"/>
                <w:kern w:val="0"/>
                <w:sz w:val="24"/>
                <w:szCs w:val="24"/>
                <w14:ligatures w14:val="none"/>
              </w:rPr>
              <w:t>su</w:t>
            </w:r>
            <w:r w:rsidRPr="00EA09D2">
              <w:rPr>
                <w:rFonts w:ascii="Times New Roman" w:eastAsia="Times New Roman" w:hAnsi="Times New Roman" w:cs="Times New Roman"/>
                <w:color w:val="000000" w:themeColor="text1"/>
                <w:kern w:val="0"/>
                <w:sz w:val="24"/>
                <w:szCs w:val="24"/>
                <w14:ligatures w14:val="none"/>
              </w:rPr>
              <w:t xml:space="preserve">teikti </w:t>
            </w:r>
            <w:r w:rsidR="00785A94">
              <w:rPr>
                <w:rFonts w:ascii="Times New Roman" w:eastAsia="Times New Roman" w:hAnsi="Times New Roman" w:cs="Times New Roman"/>
                <w:color w:val="000000" w:themeColor="text1"/>
                <w:kern w:val="0"/>
                <w:sz w:val="24"/>
                <w:szCs w:val="24"/>
                <w14:ligatures w14:val="none"/>
              </w:rPr>
              <w:t>iki 2026 m. kovo 25 d..</w:t>
            </w:r>
          </w:p>
          <w:p w14:paraId="1C74112E" w14:textId="3105E826" w:rsidR="00EA131F" w:rsidRPr="00EA09D2" w:rsidRDefault="00EA131F" w:rsidP="00785A94">
            <w:pPr>
              <w:spacing w:after="0" w:line="240" w:lineRule="auto"/>
              <w:rPr>
                <w:rFonts w:ascii="Times New Roman" w:eastAsia="Times New Roman" w:hAnsi="Times New Roman" w:cs="Times New Roman"/>
                <w:color w:val="000000" w:themeColor="text1"/>
                <w:kern w:val="0"/>
                <w:sz w:val="24"/>
                <w:szCs w:val="24"/>
                <w14:ligatures w14:val="none"/>
              </w:rPr>
            </w:pPr>
          </w:p>
        </w:tc>
      </w:tr>
      <w:tr w:rsidR="00EA131F" w:rsidRPr="00B76D06" w14:paraId="12414F32" w14:textId="77777777" w:rsidTr="005C0F55">
        <w:trPr>
          <w:trHeight w:val="300"/>
        </w:trPr>
        <w:tc>
          <w:tcPr>
            <w:tcW w:w="3094" w:type="dxa"/>
            <w:gridSpan w:val="2"/>
          </w:tcPr>
          <w:p w14:paraId="4C774A0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441" w:type="dxa"/>
            <w:gridSpan w:val="2"/>
          </w:tcPr>
          <w:p w14:paraId="1760B409" w14:textId="77777777" w:rsidR="00EA131F" w:rsidRPr="00EA09D2"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EA09D2">
              <w:rPr>
                <w:rFonts w:ascii="Times New Roman" w:eastAsia="Times New Roman" w:hAnsi="Times New Roman" w:cs="Times New Roman"/>
                <w:color w:val="000000" w:themeColor="text1"/>
                <w:sz w:val="24"/>
                <w:szCs w:val="24"/>
                <w14:ligatures w14:val="none"/>
              </w:rPr>
              <w:t>Netaikoma</w:t>
            </w:r>
          </w:p>
          <w:p w14:paraId="2BFFE001" w14:textId="3B6E4CA7" w:rsidR="00EA131F" w:rsidRPr="00EA09D2" w:rsidRDefault="00EA131F" w:rsidP="00EA131F">
            <w:pPr>
              <w:spacing w:after="0" w:line="240" w:lineRule="auto"/>
              <w:rPr>
                <w:rFonts w:ascii="Times New Roman" w:eastAsia="Times New Roman" w:hAnsi="Times New Roman" w:cs="Times New Roman"/>
                <w:color w:val="000000" w:themeColor="text1"/>
                <w:kern w:val="0"/>
                <w:sz w:val="24"/>
                <w:szCs w:val="24"/>
                <w14:ligatures w14:val="none"/>
              </w:rPr>
            </w:pPr>
          </w:p>
        </w:tc>
      </w:tr>
      <w:tr w:rsidR="00EA131F" w:rsidRPr="00B76D06" w14:paraId="75AA86CE" w14:textId="77777777" w:rsidTr="005C0F55">
        <w:trPr>
          <w:trHeight w:val="300"/>
        </w:trPr>
        <w:tc>
          <w:tcPr>
            <w:tcW w:w="3094" w:type="dxa"/>
            <w:gridSpan w:val="2"/>
          </w:tcPr>
          <w:p w14:paraId="6E87F9EB" w14:textId="3578AF59"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r>
              <w:rPr>
                <w:rFonts w:ascii="Times New Roman" w:eastAsia="Times New Roman" w:hAnsi="Times New Roman" w:cs="Times New Roman"/>
                <w:b/>
                <w:sz w:val="24"/>
                <w:szCs w:val="24"/>
                <w14:ligatures w14:val="none"/>
              </w:rPr>
              <w:t xml:space="preserve"> </w:t>
            </w:r>
          </w:p>
        </w:tc>
        <w:tc>
          <w:tcPr>
            <w:tcW w:w="6441" w:type="dxa"/>
            <w:gridSpan w:val="2"/>
          </w:tcPr>
          <w:p w14:paraId="4EDC54B5" w14:textId="112A9411" w:rsidR="00EA131F" w:rsidRPr="00EA09D2" w:rsidRDefault="00A4146A" w:rsidP="00EA131F">
            <w:pPr>
              <w:spacing w:after="0" w:line="240" w:lineRule="auto"/>
              <w:jc w:val="both"/>
              <w:rPr>
                <w:rFonts w:ascii="Times New Roman" w:eastAsia="Times New Roman" w:hAnsi="Times New Roman" w:cs="Times New Roman"/>
                <w:color w:val="000000" w:themeColor="text1"/>
                <w:kern w:val="0"/>
                <w:sz w:val="24"/>
                <w:szCs w:val="24"/>
                <w14:ligatures w14:val="none"/>
              </w:rPr>
            </w:pPr>
            <w:r w:rsidRPr="00EA09D2">
              <w:rPr>
                <w:rFonts w:ascii="Times New Roman" w:eastAsia="Times New Roman" w:hAnsi="Times New Roman" w:cs="Times New Roman"/>
                <w:color w:val="000000" w:themeColor="text1"/>
                <w:kern w:val="0"/>
                <w:sz w:val="24"/>
                <w:szCs w:val="24"/>
                <w14:ligatures w14:val="none"/>
              </w:rPr>
              <w:t>Pirkėjas suformuluoja konkrečias užduotis</w:t>
            </w:r>
            <w:r w:rsidR="008F06CD" w:rsidRPr="00EA09D2">
              <w:rPr>
                <w:rFonts w:ascii="Times New Roman" w:eastAsia="Times New Roman" w:hAnsi="Times New Roman" w:cs="Times New Roman"/>
                <w:color w:val="000000" w:themeColor="text1"/>
                <w:kern w:val="0"/>
                <w:sz w:val="24"/>
                <w:szCs w:val="24"/>
                <w14:ligatures w14:val="none"/>
              </w:rPr>
              <w:t xml:space="preserve"> ir pateikia Tiekėjui el. paštu. </w:t>
            </w:r>
          </w:p>
        </w:tc>
      </w:tr>
      <w:tr w:rsidR="00EA131F"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EA131F" w:rsidRPr="00EA09D2" w:rsidRDefault="00EA131F" w:rsidP="00EA131F">
            <w:pPr>
              <w:spacing w:after="0" w:line="240" w:lineRule="auto"/>
              <w:rPr>
                <w:rFonts w:ascii="Times New Roman" w:eastAsia="Times New Roman" w:hAnsi="Times New Roman" w:cs="Times New Roman"/>
                <w:color w:val="000000" w:themeColor="text1"/>
                <w:sz w:val="24"/>
                <w:szCs w:val="24"/>
                <w14:ligatures w14:val="none"/>
              </w:rPr>
            </w:pPr>
            <w:r w:rsidRPr="00EA09D2">
              <w:rPr>
                <w:rFonts w:ascii="Times New Roman" w:eastAsia="Times New Roman" w:hAnsi="Times New Roman" w:cs="Times New Roman"/>
                <w:color w:val="000000" w:themeColor="text1"/>
                <w:sz w:val="24"/>
                <w:szCs w:val="24"/>
                <w14:ligatures w14:val="none"/>
              </w:rPr>
              <w:t>Netaikoma</w:t>
            </w:r>
          </w:p>
          <w:p w14:paraId="1D10BFBC" w14:textId="40DE4C44" w:rsidR="00EA131F" w:rsidRPr="00EA09D2" w:rsidRDefault="00EA131F" w:rsidP="00EA131F">
            <w:pPr>
              <w:spacing w:after="0" w:line="240" w:lineRule="auto"/>
              <w:rPr>
                <w:rFonts w:ascii="Times New Roman" w:eastAsia="Times New Roman" w:hAnsi="Times New Roman" w:cs="Times New Roman"/>
                <w:color w:val="000000" w:themeColor="text1"/>
                <w:sz w:val="24"/>
                <w:szCs w:val="24"/>
                <w14:ligatures w14:val="none"/>
              </w:rPr>
            </w:pPr>
          </w:p>
        </w:tc>
      </w:tr>
      <w:tr w:rsidR="00EA131F" w:rsidRPr="00B76D06" w14:paraId="070CDAC8" w14:textId="77777777" w:rsidTr="005C0F55">
        <w:trPr>
          <w:trHeight w:val="300"/>
        </w:trPr>
        <w:tc>
          <w:tcPr>
            <w:tcW w:w="3094" w:type="dxa"/>
            <w:gridSpan w:val="2"/>
          </w:tcPr>
          <w:p w14:paraId="3EC723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3742137E" w14:textId="7CF29546" w:rsidR="00154DC1"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Turi būti pateikiami šie dokumentai: </w:t>
            </w:r>
          </w:p>
          <w:p w14:paraId="4D42E7A2" w14:textId="717737CA" w:rsidR="008F06CD" w:rsidRDefault="008F06CD"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parengta metodinių rekomendacijų dalis arba visos metodinės rekomendacijos, priėmimo – perdavimo aktas, sąskaita. </w:t>
            </w:r>
          </w:p>
          <w:p w14:paraId="78B3067D" w14:textId="36F7FFA9"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F74C82">
              <w:rPr>
                <w:rFonts w:ascii="Times New Roman" w:eastAsia="Times New Roman" w:hAnsi="Times New Roman" w:cs="Times New Roman"/>
                <w:sz w:val="24"/>
                <w:szCs w:val="24"/>
                <w14:ligatures w14:val="none"/>
              </w:rPr>
              <w:t>Tiekėjui nepateikus nurodytų dokumentų, laikoma, kad Paslaugos neatitinka Sutartyje nurodytų reikalavimų.</w:t>
            </w:r>
          </w:p>
        </w:tc>
      </w:tr>
      <w:tr w:rsidR="00EA131F" w:rsidRPr="00B76D06" w14:paraId="7A20DBA9" w14:textId="77777777" w:rsidTr="005C0F55">
        <w:trPr>
          <w:trHeight w:val="300"/>
        </w:trPr>
        <w:tc>
          <w:tcPr>
            <w:tcW w:w="9535" w:type="dxa"/>
            <w:gridSpan w:val="4"/>
          </w:tcPr>
          <w:p w14:paraId="1331D76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EA131F" w:rsidRPr="00B76D06" w14:paraId="3BC3AF2B" w14:textId="77777777" w:rsidTr="005C0F55">
        <w:trPr>
          <w:trHeight w:val="300"/>
        </w:trPr>
        <w:tc>
          <w:tcPr>
            <w:tcW w:w="3094" w:type="dxa"/>
            <w:gridSpan w:val="2"/>
          </w:tcPr>
          <w:p w14:paraId="5997D569"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4FE56204" w:rsidR="00EA131F" w:rsidRPr="00B76D06" w:rsidRDefault="00EA131F" w:rsidP="00EA131F">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 xml:space="preserve">Vadovaujantis Kainodaros taisyklių nustatymo metodika, patvirtinta Viešųjų pirkimų tarnybos direktoriaus 2017 m. birželio 28 d. įsakymu Nr. 1S-95 „Dėl Kainodaros taisyklių nustatymo metodikos patvirtinimo“ Sutarčiai taikomas kainos apskaičiavimo būdas – </w:t>
            </w:r>
            <w:r w:rsidRPr="00785A94">
              <w:rPr>
                <w:rFonts w:ascii="Times New Roman" w:eastAsia="Times New Roman" w:hAnsi="Times New Roman" w:cs="Times New Roman"/>
                <w:kern w:val="0"/>
                <w:sz w:val="24"/>
                <w:szCs w:val="24"/>
                <w:lang w:eastAsia="lt-LT"/>
                <w14:ligatures w14:val="none"/>
              </w:rPr>
              <w:t>fiksuoto</w:t>
            </w:r>
            <w:r w:rsidR="00785A94" w:rsidRPr="00785A94">
              <w:rPr>
                <w:rFonts w:ascii="Times New Roman" w:eastAsia="Times New Roman" w:hAnsi="Times New Roman" w:cs="Times New Roman"/>
                <w:kern w:val="0"/>
                <w:sz w:val="24"/>
                <w:szCs w:val="24"/>
                <w:lang w:eastAsia="lt-LT"/>
                <w14:ligatures w14:val="none"/>
              </w:rPr>
              <w:t xml:space="preserve">s kainos </w:t>
            </w:r>
            <w:r w:rsidRPr="00785A94">
              <w:rPr>
                <w:rFonts w:ascii="Times New Roman" w:eastAsia="Times New Roman" w:hAnsi="Times New Roman" w:cs="Times New Roman"/>
                <w:kern w:val="0"/>
                <w:sz w:val="24"/>
                <w:szCs w:val="24"/>
                <w:lang w:eastAsia="lt-LT"/>
                <w14:ligatures w14:val="none"/>
              </w:rPr>
              <w:t>kainodara.</w:t>
            </w:r>
          </w:p>
        </w:tc>
      </w:tr>
      <w:tr w:rsidR="00EA131F" w:rsidRPr="00B76D06" w14:paraId="75689242" w14:textId="77777777" w:rsidTr="004D54C8">
        <w:trPr>
          <w:trHeight w:val="2272"/>
        </w:trPr>
        <w:tc>
          <w:tcPr>
            <w:tcW w:w="3094" w:type="dxa"/>
            <w:gridSpan w:val="2"/>
          </w:tcPr>
          <w:p w14:paraId="7E877FB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443C43A4"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p w14:paraId="6D7CC1F1" w14:textId="77777777" w:rsidR="004D54C8" w:rsidRPr="00B76D06" w:rsidRDefault="004D54C8" w:rsidP="00EA131F">
            <w:pPr>
              <w:spacing w:after="0" w:line="240" w:lineRule="auto"/>
              <w:rPr>
                <w:rFonts w:ascii="Times New Roman" w:eastAsia="Times New Roman" w:hAnsi="Times New Roman" w:cs="Times New Roman"/>
                <w:b/>
                <w:sz w:val="24"/>
                <w:szCs w:val="24"/>
                <w14:ligatures w14:val="none"/>
              </w:rPr>
            </w:pPr>
          </w:p>
          <w:p w14:paraId="1C13490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AE47FCF" w14:textId="285F8C7D" w:rsidR="00EA131F" w:rsidRPr="006F604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Pradinės Sutarties vertė yra</w:t>
            </w:r>
            <w:r>
              <w:rPr>
                <w:rFonts w:ascii="Times New Roman" w:eastAsia="Times New Roman" w:hAnsi="Times New Roman" w:cs="Times New Roman"/>
                <w:sz w:val="24"/>
                <w:szCs w:val="24"/>
                <w14:ligatures w14:val="none"/>
              </w:rPr>
              <w:t xml:space="preserve"> </w:t>
            </w:r>
            <w:r w:rsidR="00581086">
              <w:rPr>
                <w:rFonts w:ascii="Times New Roman" w:eastAsia="Times New Roman" w:hAnsi="Times New Roman" w:cs="Times New Roman"/>
                <w:sz w:val="24"/>
                <w:szCs w:val="24"/>
                <w14:ligatures w14:val="none"/>
              </w:rPr>
              <w:t xml:space="preserve">(suma skaičiais) </w:t>
            </w:r>
            <w:r w:rsidRPr="00B76D06">
              <w:rPr>
                <w:rFonts w:ascii="Times New Roman" w:eastAsia="Times New Roman" w:hAnsi="Times New Roman" w:cs="Times New Roman"/>
                <w:sz w:val="24"/>
                <w:szCs w:val="24"/>
                <w14:ligatures w14:val="none"/>
              </w:rPr>
              <w:t xml:space="preserve">Eur </w:t>
            </w:r>
            <w:r w:rsidRPr="006F6044">
              <w:rPr>
                <w:rFonts w:ascii="Times New Roman" w:eastAsia="Times New Roman" w:hAnsi="Times New Roman" w:cs="Times New Roman"/>
                <w:sz w:val="24"/>
                <w:szCs w:val="24"/>
                <w14:ligatures w14:val="none"/>
              </w:rPr>
              <w:t>(</w:t>
            </w:r>
            <w:r w:rsidR="00581086">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be PVM.</w:t>
            </w:r>
          </w:p>
          <w:p w14:paraId="1B07F6E0" w14:textId="0D0BFF3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PVM sudaro </w:t>
            </w:r>
            <w:r w:rsidR="004D54C8">
              <w:rPr>
                <w:rFonts w:ascii="Times New Roman" w:eastAsia="Times New Roman" w:hAnsi="Times New Roman" w:cs="Times New Roman"/>
                <w:sz w:val="24"/>
                <w:szCs w:val="24"/>
                <w14:ligatures w14:val="none"/>
              </w:rPr>
              <w:t>(suma skaičiais)</w:t>
            </w:r>
            <w:r w:rsidRPr="006F6044">
              <w:rPr>
                <w:rFonts w:ascii="Times New Roman" w:eastAsia="Times New Roman" w:hAnsi="Times New Roman" w:cs="Times New Roman"/>
                <w:sz w:val="24"/>
                <w:szCs w:val="24"/>
                <w14:ligatures w14:val="none"/>
              </w:rPr>
              <w:t xml:space="preserve"> Eur (</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w:t>
            </w:r>
          </w:p>
          <w:p w14:paraId="690E8027" w14:textId="59B4AFA4"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Sutarties kaina yra </w:t>
            </w:r>
            <w:r w:rsidR="004D54C8">
              <w:rPr>
                <w:rFonts w:ascii="Times New Roman" w:eastAsia="Times New Roman" w:hAnsi="Times New Roman" w:cs="Times New Roman"/>
                <w:sz w:val="24"/>
                <w:szCs w:val="24"/>
                <w14:ligatures w14:val="none"/>
              </w:rPr>
              <w:t>(suma skaičiais)</w:t>
            </w:r>
            <w:r w:rsidRPr="00B76D06">
              <w:rPr>
                <w:rFonts w:ascii="Times New Roman" w:eastAsia="Times New Roman" w:hAnsi="Times New Roman" w:cs="Times New Roman"/>
                <w:sz w:val="24"/>
                <w:szCs w:val="24"/>
                <w14:ligatures w14:val="none"/>
              </w:rPr>
              <w:t xml:space="preserve"> Eur </w:t>
            </w:r>
            <w:r w:rsidRPr="006F6044">
              <w:rPr>
                <w:rFonts w:ascii="Times New Roman" w:eastAsia="Times New Roman" w:hAnsi="Times New Roman" w:cs="Times New Roman"/>
                <w:sz w:val="24"/>
                <w:szCs w:val="24"/>
                <w14:ligatures w14:val="none"/>
              </w:rPr>
              <w:t>(</w:t>
            </w:r>
            <w:r w:rsidR="004D54C8">
              <w:rPr>
                <w:rFonts w:ascii="Times New Roman" w:eastAsia="Times New Roman" w:hAnsi="Times New Roman" w:cs="Times New Roman"/>
                <w:sz w:val="24"/>
                <w:szCs w:val="24"/>
                <w14:ligatures w14:val="none"/>
              </w:rPr>
              <w:t>suma žodžiais</w:t>
            </w:r>
            <w:r w:rsidRPr="006F6044">
              <w:rPr>
                <w:rFonts w:ascii="Times New Roman" w:eastAsia="Times New Roman" w:hAnsi="Times New Roman" w:cs="Times New Roman"/>
                <w:sz w:val="24"/>
                <w:szCs w:val="24"/>
                <w14:ligatures w14:val="none"/>
              </w:rPr>
              <w:t>) su</w:t>
            </w:r>
            <w:r w:rsidRPr="00B76D06">
              <w:rPr>
                <w:rFonts w:ascii="Times New Roman" w:eastAsia="Times New Roman" w:hAnsi="Times New Roman" w:cs="Times New Roman"/>
                <w:sz w:val="24"/>
                <w:szCs w:val="24"/>
                <w14:ligatures w14:val="none"/>
              </w:rPr>
              <w:t xml:space="preserve"> PVM.</w:t>
            </w:r>
          </w:p>
          <w:p w14:paraId="0FE8320B" w14:textId="77777777"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2F15E9">
              <w:rPr>
                <w:rFonts w:ascii="Times New Roman" w:eastAsia="Times New Roman" w:hAnsi="Times New Roman" w:cs="Times New Roman"/>
                <w:sz w:val="24"/>
                <w:szCs w:val="24"/>
                <w14:ligatures w14:val="none"/>
              </w:rPr>
              <w:t>Šioje Sutartyje Pradinės Sutarties vertė yra lygi Tiekėjo pasiūlymo kainai be PVM, nurodytai už visą pirkimo dokumentuose ir Sutartyje nurodytą Paslaugų kiekį ir (ar) apimtį. Pirkėjas neįsipareigoja sumokėti visą Sutarties kainą.</w:t>
            </w:r>
          </w:p>
          <w:p w14:paraId="3C0A6244" w14:textId="7D77720D" w:rsidR="00154DC1" w:rsidRPr="003E282E" w:rsidRDefault="00154DC1" w:rsidP="00EA131F">
            <w:pPr>
              <w:spacing w:after="0" w:line="240" w:lineRule="auto"/>
              <w:jc w:val="both"/>
              <w:rPr>
                <w:rFonts w:ascii="Times New Roman" w:eastAsia="Times New Roman" w:hAnsi="Times New Roman" w:cs="Times New Roman"/>
                <w:color w:val="ED0000"/>
                <w:sz w:val="24"/>
                <w:szCs w:val="24"/>
                <w14:ligatures w14:val="none"/>
              </w:rPr>
            </w:pPr>
            <w:r w:rsidRPr="004A52C4">
              <w:rPr>
                <w:rFonts w:ascii="Times New Roman" w:eastAsia="Times New Roman" w:hAnsi="Times New Roman" w:cs="Times New Roman"/>
                <w:sz w:val="24"/>
                <w:szCs w:val="24"/>
                <w14:ligatures w14:val="none"/>
              </w:rPr>
              <w:t xml:space="preserve">Pirkėjas apmoka tik už faktiškai suteiktas paslaugas, atsižvelgiant į Tiekėjo pasiūlymo kainą ir turimas lėšas. </w:t>
            </w:r>
          </w:p>
        </w:tc>
      </w:tr>
      <w:tr w:rsidR="00EA131F" w:rsidRPr="00B76D06" w14:paraId="6284D813" w14:textId="77777777" w:rsidTr="005C0F55">
        <w:trPr>
          <w:trHeight w:val="300"/>
        </w:trPr>
        <w:tc>
          <w:tcPr>
            <w:tcW w:w="3094" w:type="dxa"/>
            <w:gridSpan w:val="2"/>
          </w:tcPr>
          <w:p w14:paraId="3556AF74" w14:textId="5140477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77777777"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5.3.1. dėl PVM tarifo pasikeitimo;</w:t>
            </w:r>
          </w:p>
          <w:p w14:paraId="753738A4" w14:textId="6AC315BF" w:rsidR="00EA131F" w:rsidRPr="00B76D06" w:rsidRDefault="00EA131F" w:rsidP="00EA131F">
            <w:pPr>
              <w:spacing w:after="0" w:line="240" w:lineRule="auto"/>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5.3.</w:t>
            </w:r>
            <w:r w:rsidRPr="000D1C69">
              <w:rPr>
                <w:rFonts w:ascii="Times New Roman" w:eastAsia="Times New Roman" w:hAnsi="Times New Roman" w:cs="Times New Roman"/>
                <w:sz w:val="24"/>
                <w:szCs w:val="24"/>
                <w14:ligatures w14:val="none"/>
              </w:rPr>
              <w:t>2</w:t>
            </w:r>
            <w:r w:rsidRPr="00B76D06">
              <w:rPr>
                <w:rFonts w:ascii="Times New Roman" w:eastAsia="Times New Roman" w:hAnsi="Times New Roman" w:cs="Times New Roman"/>
                <w:sz w:val="24"/>
                <w:szCs w:val="24"/>
                <w14:ligatures w14:val="none"/>
              </w:rPr>
              <w:t>. dėl kainų lygio pokyčio</w:t>
            </w:r>
            <w:r w:rsidRPr="000D1C69">
              <w:rPr>
                <w:rFonts w:ascii="Times New Roman" w:eastAsia="Times New Roman" w:hAnsi="Times New Roman" w:cs="Times New Roman"/>
                <w:sz w:val="24"/>
                <w:szCs w:val="24"/>
                <w14:ligatures w14:val="none"/>
              </w:rPr>
              <w:t>.</w:t>
            </w:r>
          </w:p>
        </w:tc>
      </w:tr>
      <w:tr w:rsidR="00EA131F" w:rsidRPr="00B76D06" w14:paraId="5DCD244C" w14:textId="77777777" w:rsidTr="005C0F55">
        <w:trPr>
          <w:trHeight w:val="300"/>
        </w:trPr>
        <w:tc>
          <w:tcPr>
            <w:tcW w:w="3094" w:type="dxa"/>
            <w:gridSpan w:val="2"/>
          </w:tcPr>
          <w:p w14:paraId="1D622B58" w14:textId="2A021C9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EA131F" w:rsidRPr="00B76D06"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EA131F" w:rsidRPr="00290781" w14:paraId="2B43E6A4" w14:textId="77777777" w:rsidTr="005C0F55">
        <w:trPr>
          <w:trHeight w:val="300"/>
        </w:trPr>
        <w:tc>
          <w:tcPr>
            <w:tcW w:w="3094" w:type="dxa"/>
            <w:gridSpan w:val="2"/>
          </w:tcPr>
          <w:p w14:paraId="7D290C10" w14:textId="1ECCE387" w:rsidR="00EA131F" w:rsidRPr="00290781" w:rsidRDefault="00EA131F" w:rsidP="00EA131F">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EA131F" w:rsidRPr="00290781" w:rsidRDefault="00EA131F" w:rsidP="00EA131F">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EA131F" w:rsidRPr="00B76D06" w14:paraId="5A579E1A" w14:textId="77777777" w:rsidTr="005C0F55">
        <w:trPr>
          <w:trHeight w:val="300"/>
        </w:trPr>
        <w:tc>
          <w:tcPr>
            <w:tcW w:w="3094" w:type="dxa"/>
            <w:gridSpan w:val="2"/>
          </w:tcPr>
          <w:p w14:paraId="77CDB00A" w14:textId="4381D18E"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p>
          <w:p w14:paraId="52277193" w14:textId="2E19DC0B" w:rsidR="00EA131F" w:rsidRPr="00B76D06" w:rsidRDefault="00EA131F" w:rsidP="00EA131F">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4F39CEB" w14:textId="3FDACFAD"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color w:val="000000"/>
                <w:kern w:val="0"/>
                <w:sz w:val="24"/>
                <w:szCs w:val="24"/>
                <w14:ligatures w14:val="none"/>
              </w:rPr>
              <w:t>5.3.</w:t>
            </w:r>
            <w:r>
              <w:rPr>
                <w:rFonts w:ascii="Times New Roman" w:eastAsia="Times New Roman" w:hAnsi="Times New Roman" w:cs="Times New Roman"/>
                <w:color w:val="000000"/>
                <w:kern w:val="0"/>
                <w:sz w:val="24"/>
                <w:szCs w:val="24"/>
                <w14:ligatures w14:val="none"/>
              </w:rPr>
              <w:t>3</w:t>
            </w:r>
            <w:r w:rsidRPr="00B76D06">
              <w:rPr>
                <w:rFonts w:ascii="Times New Roman" w:eastAsia="Times New Roman" w:hAnsi="Times New Roman" w:cs="Times New Roman"/>
                <w:color w:val="000000"/>
                <w:kern w:val="0"/>
                <w:sz w:val="24"/>
                <w:szCs w:val="24"/>
                <w14:ligatures w14:val="none"/>
              </w:rPr>
              <w:t>.1. Bet</w:t>
            </w:r>
            <w:r w:rsidRPr="00B76D06">
              <w:rPr>
                <w:rFonts w:ascii="Times New Roman" w:eastAsia="Times New Roman" w:hAnsi="Times New Roman" w:cs="Times New Roman"/>
                <w:kern w:val="0"/>
                <w:sz w:val="24"/>
                <w:szCs w:val="24"/>
                <w14:ligatures w14:val="none"/>
              </w:rPr>
              <w:t xml:space="preserve"> kuri Sutarties Šalis Sutarties galiojimo metu turi teisę inicijuoti Sutarties kainos</w:t>
            </w:r>
            <w:r w:rsidR="00F17BB4">
              <w:rPr>
                <w:rFonts w:ascii="Times New Roman" w:eastAsia="Times New Roman" w:hAnsi="Times New Roman" w:cs="Times New Roman"/>
                <w:kern w:val="0"/>
                <w:sz w:val="24"/>
                <w:szCs w:val="24"/>
                <w14:ligatures w14:val="none"/>
              </w:rPr>
              <w:t>/įkainių</w:t>
            </w:r>
            <w:r w:rsidR="00A36E9B">
              <w:rPr>
                <w:rFonts w:ascii="Times New Roman" w:eastAsia="Times New Roman" w:hAnsi="Times New Roman" w:cs="Times New Roman"/>
                <w:kern w:val="0"/>
                <w:sz w:val="24"/>
                <w:szCs w:val="24"/>
                <w14:ligatures w14:val="none"/>
              </w:rPr>
              <w:t xml:space="preserve"> peržiūrą</w:t>
            </w:r>
            <w:r w:rsidRPr="00B76D06">
              <w:rPr>
                <w:rFonts w:ascii="Times New Roman" w:eastAsia="Times New Roman" w:hAnsi="Times New Roman" w:cs="Times New Roman"/>
                <w:kern w:val="0"/>
                <w:sz w:val="24"/>
                <w:szCs w:val="24"/>
                <w14:ligatures w14:val="none"/>
              </w:rPr>
              <w:t xml:space="preserve"> (keitimą) ne anksčiau kaip po</w:t>
            </w:r>
            <w:r w:rsidRPr="00F934DF">
              <w:rPr>
                <w:rFonts w:ascii="Times New Roman" w:eastAsia="Times New Roman" w:hAnsi="Times New Roman" w:cs="Times New Roman"/>
                <w:kern w:val="0"/>
                <w:sz w:val="24"/>
                <w:szCs w:val="24"/>
                <w14:ligatures w14:val="none"/>
              </w:rPr>
              <w:t xml:space="preserve"> 6</w:t>
            </w:r>
            <w:r w:rsidRPr="00B76D06">
              <w:rPr>
                <w:rFonts w:ascii="Times New Roman" w:eastAsia="Times New Roman" w:hAnsi="Times New Roman" w:cs="Times New Roman"/>
                <w:kern w:val="0"/>
                <w:sz w:val="24"/>
                <w:szCs w:val="24"/>
                <w14:ligatures w14:val="none"/>
              </w:rPr>
              <w:t xml:space="preserve"> (</w:t>
            </w:r>
            <w:r w:rsidRPr="00F934DF">
              <w:rPr>
                <w:rFonts w:ascii="Times New Roman" w:eastAsia="Times New Roman" w:hAnsi="Times New Roman" w:cs="Times New Roman"/>
                <w:kern w:val="0"/>
                <w:sz w:val="24"/>
                <w:szCs w:val="24"/>
                <w14:ligatures w14:val="none"/>
              </w:rPr>
              <w:t>šešių</w:t>
            </w:r>
            <w:r w:rsidRPr="00B76D06">
              <w:rPr>
                <w:rFonts w:ascii="Times New Roman" w:eastAsia="Times New Roman" w:hAnsi="Times New Roman" w:cs="Times New Roman"/>
                <w:kern w:val="0"/>
                <w:sz w:val="24"/>
                <w:szCs w:val="24"/>
                <w14:ligatures w14:val="none"/>
              </w:rPr>
              <w:t>)</w:t>
            </w:r>
            <w:r w:rsidRPr="00F934DF">
              <w:rPr>
                <w:rFonts w:ascii="Times New Roman" w:eastAsia="Times New Roman" w:hAnsi="Times New Roman" w:cs="Times New Roman"/>
                <w:kern w:val="0"/>
                <w:sz w:val="24"/>
                <w:szCs w:val="24"/>
                <w14:ligatures w14:val="none"/>
              </w:rPr>
              <w:t xml:space="preserve"> mėnesių</w:t>
            </w:r>
            <w:r w:rsidRPr="00B76D06">
              <w:rPr>
                <w:rFonts w:ascii="Times New Roman" w:eastAsia="Times New Roman" w:hAnsi="Times New Roman" w:cs="Times New Roman"/>
                <w:kern w:val="0"/>
                <w:sz w:val="24"/>
                <w:szCs w:val="24"/>
                <w14:ligatures w14:val="none"/>
              </w:rPr>
              <w:t xml:space="preserve"> nuo </w:t>
            </w:r>
            <w:r w:rsidRPr="00F934DF">
              <w:rPr>
                <w:rFonts w:ascii="Times New Roman" w:eastAsia="Times New Roman" w:hAnsi="Times New Roman" w:cs="Times New Roman"/>
                <w:kern w:val="0"/>
                <w:sz w:val="24"/>
                <w:szCs w:val="24"/>
                <w14:ligatures w14:val="none"/>
              </w:rPr>
              <w:t>S</w:t>
            </w:r>
            <w:r w:rsidRPr="00B76D06">
              <w:rPr>
                <w:rFonts w:ascii="Times New Roman" w:eastAsia="Times New Roman" w:hAnsi="Times New Roman" w:cs="Times New Roman"/>
                <w:kern w:val="0"/>
                <w:sz w:val="24"/>
                <w:szCs w:val="24"/>
                <w14:ligatures w14:val="none"/>
              </w:rPr>
              <w:t xml:space="preserve">utarties įsigaliojimo dienos (jeigu peržiūra jau buvo atlikta – nuo Susitarimo dėl paskutinio perskaičiavimo pagal šį Specialiųjų sąlygų punktą įsigaliojimo dienos), jeigu Vartojimo prekių ir paslaugų kainų pokytis (k), apskaičiuotas kaip </w:t>
            </w:r>
            <w:r w:rsidRPr="00C41547">
              <w:rPr>
                <w:rFonts w:ascii="Times New Roman" w:eastAsia="Times New Roman" w:hAnsi="Times New Roman" w:cs="Times New Roman"/>
                <w:kern w:val="0"/>
                <w:sz w:val="24"/>
                <w:szCs w:val="24"/>
                <w14:ligatures w14:val="none"/>
              </w:rPr>
              <w:t xml:space="preserve">nustatyta 5.3.3.6 </w:t>
            </w:r>
            <w:r w:rsidRPr="00B76D06">
              <w:rPr>
                <w:rFonts w:ascii="Times New Roman" w:eastAsia="Times New Roman" w:hAnsi="Times New Roman" w:cs="Times New Roman"/>
                <w:kern w:val="0"/>
                <w:sz w:val="24"/>
                <w:szCs w:val="24"/>
                <w14:ligatures w14:val="none"/>
              </w:rPr>
              <w:t xml:space="preserve">punkte, viršija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color w:val="4472C4"/>
                <w:kern w:val="0"/>
                <w:sz w:val="24"/>
                <w:szCs w:val="24"/>
                <w14:ligatures w14:val="none"/>
              </w:rPr>
              <w:t xml:space="preserve"> </w:t>
            </w:r>
            <w:r w:rsidRPr="00B76D06">
              <w:rPr>
                <w:rFonts w:ascii="Times New Roman" w:eastAsia="Times New Roman" w:hAnsi="Times New Roman" w:cs="Times New Roman"/>
                <w:kern w:val="0"/>
                <w:sz w:val="24"/>
                <w:szCs w:val="24"/>
                <w14:ligatures w14:val="none"/>
              </w:rPr>
              <w:t>procentus</w:t>
            </w:r>
            <w:r>
              <w:rPr>
                <w:rFonts w:ascii="Times New Roman" w:eastAsia="Times New Roman" w:hAnsi="Times New Roman" w:cs="Times New Roman"/>
                <w:kern w:val="0"/>
                <w:sz w:val="24"/>
                <w:szCs w:val="24"/>
                <w14:ligatures w14:val="none"/>
              </w:rPr>
              <w:t>.</w:t>
            </w:r>
            <w:r w:rsidRPr="00B76D06">
              <w:rPr>
                <w:rFonts w:ascii="Times New Roman" w:eastAsia="Times New Roman" w:hAnsi="Times New Roman" w:cs="Times New Roman"/>
                <w:kern w:val="0"/>
                <w:sz w:val="24"/>
                <w:szCs w:val="24"/>
                <w14:ligatures w14:val="none"/>
              </w:rPr>
              <w:t xml:space="preserve"> Sutarties kainos</w:t>
            </w:r>
            <w:r w:rsidR="00F17BB4">
              <w:rPr>
                <w:rFonts w:ascii="Times New Roman" w:eastAsia="Times New Roman" w:hAnsi="Times New Roman" w:cs="Times New Roman"/>
                <w:kern w:val="0"/>
                <w:sz w:val="24"/>
                <w:szCs w:val="24"/>
                <w14:ligatures w14:val="none"/>
              </w:rPr>
              <w:t>/įkainių</w:t>
            </w:r>
            <w:r w:rsidRPr="00B76D06">
              <w:rPr>
                <w:rFonts w:ascii="Times New Roman" w:eastAsia="Times New Roman" w:hAnsi="Times New Roman" w:cs="Times New Roman"/>
                <w:kern w:val="0"/>
                <w:sz w:val="24"/>
                <w:szCs w:val="24"/>
                <w14:ligatures w14:val="none"/>
              </w:rPr>
              <w:t xml:space="preserve"> peržiūra atliekama ne rečiau kaip kas </w:t>
            </w:r>
            <w:r w:rsidRPr="00F934DF">
              <w:rPr>
                <w:rFonts w:ascii="Times New Roman" w:eastAsia="Times New Roman" w:hAnsi="Times New Roman" w:cs="Times New Roman"/>
                <w:kern w:val="0"/>
                <w:sz w:val="24"/>
                <w:szCs w:val="24"/>
                <w14:ligatures w14:val="none"/>
              </w:rPr>
              <w:t xml:space="preserve">6 </w:t>
            </w:r>
            <w:r w:rsidRPr="00B76D06">
              <w:rPr>
                <w:rFonts w:ascii="Times New Roman" w:eastAsia="Times New Roman" w:hAnsi="Times New Roman" w:cs="Times New Roman"/>
                <w:kern w:val="0"/>
                <w:sz w:val="24"/>
                <w:szCs w:val="24"/>
                <w14:ligatures w14:val="none"/>
              </w:rPr>
              <w:t>(</w:t>
            </w:r>
            <w:r w:rsidRPr="00F934DF">
              <w:rPr>
                <w:rFonts w:ascii="Times New Roman" w:eastAsia="Times New Roman" w:hAnsi="Times New Roman" w:cs="Times New Roman"/>
                <w:kern w:val="0"/>
                <w:sz w:val="24"/>
                <w:szCs w:val="24"/>
                <w14:ligatures w14:val="none"/>
              </w:rPr>
              <w:t>šeši</w:t>
            </w:r>
            <w:r w:rsidRPr="00B76D06">
              <w:rPr>
                <w:rFonts w:ascii="Times New Roman" w:eastAsia="Times New Roman" w:hAnsi="Times New Roman" w:cs="Times New Roman"/>
                <w:kern w:val="0"/>
                <w:sz w:val="24"/>
                <w:szCs w:val="24"/>
                <w14:ligatures w14:val="none"/>
              </w:rPr>
              <w:t>) mėnesiai.</w:t>
            </w:r>
          </w:p>
          <w:p w14:paraId="70D7CF31" w14:textId="2E6FCA16" w:rsidR="00EA131F" w:rsidRPr="00B76D06"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sz w:val="24"/>
                <w:szCs w:val="24"/>
                <w14:ligatures w14:val="none"/>
              </w:rPr>
              <w:t>5.3.</w:t>
            </w:r>
            <w:r>
              <w:rPr>
                <w:rFonts w:ascii="Times New Roman" w:eastAsia="Times New Roman" w:hAnsi="Times New Roman" w:cs="Times New Roman"/>
                <w:sz w:val="24"/>
                <w:szCs w:val="24"/>
                <w14:ligatures w14:val="none"/>
              </w:rPr>
              <w:t>3</w:t>
            </w:r>
            <w:r w:rsidRPr="00B76D06">
              <w:rPr>
                <w:rFonts w:ascii="Times New Roman" w:eastAsia="Times New Roman" w:hAnsi="Times New Roman" w:cs="Times New Roman"/>
                <w:sz w:val="24"/>
                <w:szCs w:val="24"/>
                <w14:ligatures w14:val="none"/>
              </w:rPr>
              <w:t>.2. Sutarties k</w:t>
            </w:r>
            <w:r w:rsidRPr="00B76D06">
              <w:rPr>
                <w:rFonts w:ascii="Times New Roman" w:eastAsia="Times New Roman" w:hAnsi="Times New Roman" w:cs="Times New Roman"/>
                <w:sz w:val="24"/>
                <w:szCs w:val="24"/>
                <w:shd w:val="clear" w:color="auto" w:fill="FFFFFF"/>
                <w14:ligatures w14:val="none"/>
              </w:rPr>
              <w:t>aina</w:t>
            </w:r>
            <w:r w:rsidR="00F17BB4">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kainos</w:t>
            </w:r>
            <w:r w:rsidR="00F17BB4">
              <w:rPr>
                <w:rFonts w:ascii="Times New Roman" w:eastAsia="Times New Roman" w:hAnsi="Times New Roman" w:cs="Times New Roman"/>
                <w:sz w:val="24"/>
                <w:szCs w:val="24"/>
                <w:shd w:val="clear" w:color="auto" w:fill="FFFFFF"/>
                <w14:ligatures w14:val="none"/>
              </w:rPr>
              <w:t>/įkainių</w:t>
            </w:r>
            <w:r w:rsidRPr="00B76D06">
              <w:rPr>
                <w:rFonts w:ascii="Times New Roman" w:eastAsia="Times New Roman" w:hAnsi="Times New Roman" w:cs="Times New Roman"/>
                <w:sz w:val="24"/>
                <w:szCs w:val="24"/>
                <w:shd w:val="clear" w:color="auto" w:fill="FFFFFF"/>
                <w14:ligatures w14:val="none"/>
              </w:rPr>
              <w:t xml:space="preserve"> peržiūra negali apimti laikotarpio, už kurį jau buvo atlikta peržiūra.</w:t>
            </w:r>
          </w:p>
          <w:p w14:paraId="22347341" w14:textId="0750BF80"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5.3.</w:t>
            </w:r>
            <w:r>
              <w:rPr>
                <w:rFonts w:ascii="Times New Roman" w:eastAsia="Times New Roman" w:hAnsi="Times New Roman" w:cs="Times New Roman"/>
                <w:color w:val="000000"/>
                <w:sz w:val="24"/>
                <w:szCs w:val="24"/>
                <w14:ligatures w14:val="none"/>
              </w:rPr>
              <w:t>3</w:t>
            </w:r>
            <w:r w:rsidRPr="00B76D06">
              <w:rPr>
                <w:rFonts w:ascii="Times New Roman" w:eastAsia="Times New Roman" w:hAnsi="Times New Roman" w:cs="Times New Roman"/>
                <w:color w:val="000000"/>
                <w:sz w:val="24"/>
                <w:szCs w:val="24"/>
                <w14:ligatures w14:val="none"/>
              </w:rPr>
              <w:t xml:space="preserve">.3. </w:t>
            </w:r>
            <w:r w:rsidRPr="00B76D06">
              <w:rPr>
                <w:rFonts w:ascii="Times New Roman" w:eastAsia="Times New Roman" w:hAnsi="Times New Roman" w:cs="Times New Roman"/>
                <w:color w:val="000000"/>
                <w:sz w:val="24"/>
                <w:szCs w:val="24"/>
                <w:shd w:val="clear" w:color="auto" w:fill="FFFFFF"/>
                <w14:ligatures w14:val="none"/>
              </w:rPr>
              <w:t>Jeigu P</w:t>
            </w:r>
            <w:r w:rsidRPr="00B76D06">
              <w:rPr>
                <w:rFonts w:ascii="Times New Roman" w:eastAsia="Times New Roman" w:hAnsi="Times New Roman" w:cs="Times New Roman"/>
                <w:color w:val="000000"/>
                <w:kern w:val="0"/>
                <w:sz w:val="24"/>
                <w:szCs w:val="24"/>
                <w14:ligatures w14:val="none"/>
              </w:rPr>
              <w:t>aslaugų teikimas</w:t>
            </w:r>
            <w:r w:rsidRPr="00B76D06">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B76D06">
              <w:rPr>
                <w:rFonts w:ascii="Times New Roman" w:eastAsia="Times New Roman" w:hAnsi="Times New Roman" w:cs="Times New Roman"/>
                <w:color w:val="000000"/>
                <w:kern w:val="0"/>
                <w:sz w:val="24"/>
                <w:szCs w:val="24"/>
                <w14:ligatures w14:val="none"/>
              </w:rPr>
              <w:t>aslaugų</w:t>
            </w:r>
            <w:r w:rsidRPr="00B76D06">
              <w:rPr>
                <w:rFonts w:ascii="Times New Roman" w:eastAsia="Times New Roman" w:hAnsi="Times New Roman" w:cs="Times New Roman"/>
                <w:color w:val="000000"/>
                <w:sz w:val="24"/>
                <w:szCs w:val="24"/>
                <w:shd w:val="clear" w:color="auto" w:fill="FFFFFF"/>
                <w14:ligatures w14:val="none"/>
              </w:rPr>
              <w:t xml:space="preserve"> </w:t>
            </w:r>
            <w:r w:rsidRPr="00B76D06">
              <w:rPr>
                <w:rFonts w:ascii="Times New Roman" w:eastAsia="Times New Roman" w:hAnsi="Times New Roman" w:cs="Times New Roman"/>
                <w:sz w:val="24"/>
                <w:szCs w:val="24"/>
                <w:shd w:val="clear" w:color="auto" w:fill="FFFFFF"/>
                <w14:ligatures w14:val="none"/>
              </w:rPr>
              <w:t>kaina</w:t>
            </w:r>
            <w:r w:rsidR="00A36E9B">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5136402E" w14:textId="0F3D092E"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5.3.</w:t>
            </w:r>
            <w:r>
              <w:rPr>
                <w:rFonts w:ascii="Times New Roman" w:eastAsia="Times New Roman" w:hAnsi="Times New Roman" w:cs="Times New Roman"/>
                <w:color w:val="000000"/>
                <w:sz w:val="24"/>
                <w:szCs w:val="24"/>
                <w14:ligatures w14:val="none"/>
              </w:rPr>
              <w:t>3</w:t>
            </w:r>
            <w:r w:rsidRPr="00B76D06">
              <w:rPr>
                <w:rFonts w:ascii="Times New Roman" w:eastAsia="Times New Roman" w:hAnsi="Times New Roman" w:cs="Times New Roman"/>
                <w:color w:val="000000"/>
                <w:sz w:val="24"/>
                <w:szCs w:val="24"/>
                <w14:ligatures w14:val="none"/>
              </w:rPr>
              <w:t xml:space="preserve">.4. </w:t>
            </w:r>
            <w:r w:rsidRPr="00B76D06">
              <w:rPr>
                <w:rFonts w:ascii="Times New Roman" w:eastAsia="Times New Roman" w:hAnsi="Times New Roman" w:cs="Times New Roman"/>
                <w:sz w:val="24"/>
                <w:szCs w:val="24"/>
                <w14:ligatures w14:val="none"/>
              </w:rPr>
              <w:t>Atlikdamos Sutarties kainos</w:t>
            </w:r>
            <w:r w:rsidR="00F17BB4">
              <w:rPr>
                <w:rFonts w:ascii="Times New Roman" w:eastAsia="Times New Roman" w:hAnsi="Times New Roman" w:cs="Times New Roman"/>
                <w:sz w:val="24"/>
                <w:szCs w:val="24"/>
                <w14:ligatures w14:val="none"/>
              </w:rPr>
              <w:t>/įkainių</w:t>
            </w:r>
            <w:r w:rsidRPr="00B76D06">
              <w:rPr>
                <w:rFonts w:ascii="Times New Roman" w:eastAsia="Times New Roman" w:hAnsi="Times New Roman" w:cs="Times New Roman"/>
                <w:sz w:val="24"/>
                <w:szCs w:val="24"/>
                <w14:ligatures w14:val="none"/>
              </w:rPr>
              <w:t xml:space="preserve"> peržiūrą </w:t>
            </w:r>
            <w:r w:rsidRPr="00B76D06">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w:t>
            </w:r>
            <w:r w:rsidRPr="00F934DF">
              <w:rPr>
                <w:rFonts w:ascii="Times New Roman" w:eastAsia="Times New Roman" w:hAnsi="Times New Roman" w:cs="Times New Roman"/>
                <w:sz w:val="24"/>
                <w:szCs w:val="24"/>
                <w:shd w:val="clear" w:color="auto" w:fill="FFFFFF"/>
                <w14:ligatures w14:val="none"/>
              </w:rPr>
              <w:t>ne</w:t>
            </w:r>
            <w:r w:rsidRPr="00B76D06">
              <w:rPr>
                <w:rFonts w:ascii="Times New Roman" w:eastAsia="Times New Roman" w:hAnsi="Times New Roman" w:cs="Times New Roman"/>
                <w:sz w:val="24"/>
                <w:szCs w:val="24"/>
                <w:shd w:val="clear" w:color="auto" w:fill="FFFFFF"/>
                <w14:ligatures w14:val="none"/>
              </w:rPr>
              <w:t xml:space="preserve">reikalaujama pateikti </w:t>
            </w:r>
            <w:r w:rsidRPr="00B76D06">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r>
              <w:rPr>
                <w:rFonts w:ascii="Times New Roman" w:eastAsia="Times New Roman" w:hAnsi="Times New Roman" w:cs="Times New Roman"/>
                <w:color w:val="000000"/>
                <w:sz w:val="24"/>
                <w:szCs w:val="24"/>
                <w:shd w:val="clear" w:color="auto" w:fill="FFFFFF"/>
                <w14:ligatures w14:val="none"/>
              </w:rPr>
              <w:t>.</w:t>
            </w:r>
          </w:p>
          <w:p w14:paraId="29490E10" w14:textId="7833279F" w:rsidR="00EA131F" w:rsidRPr="00B76D06"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w:t>
            </w:r>
            <w:r w:rsidRPr="00B96CB5">
              <w:rPr>
                <w:rFonts w:ascii="Times New Roman" w:eastAsia="Times New Roman" w:hAnsi="Times New Roman" w:cs="Times New Roman"/>
                <w:sz w:val="24"/>
                <w:szCs w:val="24"/>
                <w:shd w:val="clear" w:color="auto" w:fill="FFFFFF"/>
                <w14:ligatures w14:val="none"/>
              </w:rPr>
              <w:t>kainų</w:t>
            </w:r>
            <w:r w:rsidRPr="00B76D06">
              <w:rPr>
                <w:rFonts w:ascii="Times New Roman" w:eastAsia="Times New Roman" w:hAnsi="Times New Roman" w:cs="Times New Roman"/>
                <w:color w:val="000000"/>
                <w:sz w:val="24"/>
                <w:szCs w:val="24"/>
                <w:shd w:val="clear" w:color="auto" w:fill="FFFFFF"/>
                <w14:ligatures w14:val="none"/>
              </w:rPr>
              <w:t xml:space="preserve"> pokytį (k), perskaičiuotą Sutarties </w:t>
            </w:r>
            <w:r w:rsidRPr="00B76D06">
              <w:rPr>
                <w:rFonts w:ascii="Times New Roman" w:eastAsia="Times New Roman" w:hAnsi="Times New Roman" w:cs="Times New Roman"/>
                <w:sz w:val="24"/>
                <w:szCs w:val="24"/>
                <w:shd w:val="clear" w:color="auto" w:fill="FFFFFF"/>
                <w14:ligatures w14:val="none"/>
              </w:rPr>
              <w:t>kainą</w:t>
            </w:r>
            <w:r w:rsidR="00F17BB4">
              <w:rPr>
                <w:rFonts w:ascii="Times New Roman" w:eastAsia="Times New Roman" w:hAnsi="Times New Roman" w:cs="Times New Roman"/>
                <w:sz w:val="24"/>
                <w:szCs w:val="24"/>
                <w:shd w:val="clear" w:color="auto" w:fill="FFFFFF"/>
                <w14:ligatures w14:val="none"/>
              </w:rPr>
              <w:t>/įkainius</w:t>
            </w:r>
            <w:r w:rsidRPr="00B76D06">
              <w:rPr>
                <w:rFonts w:ascii="Times New Roman" w:eastAsia="Times New Roman" w:hAnsi="Times New Roman" w:cs="Times New Roman"/>
                <w:sz w:val="24"/>
                <w:szCs w:val="24"/>
                <w:shd w:val="clear" w:color="auto" w:fill="FFFFFF"/>
                <w14:ligatures w14:val="none"/>
              </w:rPr>
              <w:t>, perskaičiuotą Pradinės Sutarties vertę.</w:t>
            </w:r>
          </w:p>
          <w:p w14:paraId="7B3521F2" w14:textId="2F7ABC49"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sidRPr="00B76D06">
              <w:rPr>
                <w:rFonts w:ascii="Times New Roman" w:eastAsia="Times New Roman" w:hAnsi="Times New Roman" w:cs="Times New Roman"/>
                <w:sz w:val="24"/>
                <w:szCs w:val="24"/>
                <w:shd w:val="clear" w:color="auto" w:fill="FFFFFF"/>
                <w14:ligatures w14:val="none"/>
              </w:rPr>
              <w:t>5.3.3.6. Nauja Sutarties kaina</w:t>
            </w:r>
            <w:r w:rsidR="00F17BB4">
              <w:rPr>
                <w:rFonts w:ascii="Times New Roman" w:eastAsia="Times New Roman" w:hAnsi="Times New Roman" w:cs="Times New Roman"/>
                <w:sz w:val="24"/>
                <w:szCs w:val="24"/>
                <w:shd w:val="clear" w:color="auto" w:fill="FFFFFF"/>
                <w14:ligatures w14:val="none"/>
              </w:rPr>
              <w:t>/įkainiai</w:t>
            </w:r>
            <w:r w:rsidRPr="00B76D06">
              <w:rPr>
                <w:rFonts w:ascii="Times New Roman" w:eastAsia="Times New Roman" w:hAnsi="Times New Roman" w:cs="Times New Roman"/>
                <w:sz w:val="24"/>
                <w:szCs w:val="24"/>
                <w:shd w:val="clear" w:color="auto" w:fill="FFFFFF"/>
                <w14:ligatures w14:val="none"/>
              </w:rPr>
              <w:t xml:space="preserve"> apskaičiuojami </w:t>
            </w:r>
            <w:r w:rsidRPr="00B76D06">
              <w:rPr>
                <w:rFonts w:ascii="Times New Roman" w:eastAsia="Times New Roman" w:hAnsi="Times New Roman" w:cs="Times New Roman"/>
                <w:color w:val="000000"/>
                <w:sz w:val="24"/>
                <w:szCs w:val="24"/>
                <w:shd w:val="clear" w:color="auto" w:fill="FFFFFF"/>
                <w14:ligatures w14:val="none"/>
              </w:rPr>
              <w:t>pagal žemiau pateiktą formulę:</w:t>
            </w:r>
          </w:p>
          <w:p w14:paraId="40643654" w14:textId="2713234D" w:rsidR="00EA131F" w:rsidRPr="00B76D06" w:rsidRDefault="00000000" w:rsidP="00EA131F">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EA131F" w:rsidRPr="00B76D06">
              <w:rPr>
                <w:rFonts w:ascii="Times New Roman" w:eastAsia="Times New Roman" w:hAnsi="Times New Roman" w:cs="Times New Roman"/>
                <w:sz w:val="24"/>
                <w:szCs w:val="24"/>
                <w14:ligatures w14:val="none"/>
              </w:rPr>
              <w:t>, kur a – kaina</w:t>
            </w:r>
            <w:r w:rsidR="00B96CB5">
              <w:rPr>
                <w:rFonts w:ascii="Times New Roman" w:eastAsia="Times New Roman" w:hAnsi="Times New Roman" w:cs="Times New Roman"/>
                <w:sz w:val="24"/>
                <w:szCs w:val="24"/>
                <w14:ligatures w14:val="none"/>
              </w:rPr>
              <w:t>/įkainis</w:t>
            </w:r>
            <w:r w:rsidR="00EA131F" w:rsidRPr="00B76D06">
              <w:rPr>
                <w:rFonts w:ascii="Times New Roman" w:eastAsia="Times New Roman" w:hAnsi="Times New Roman" w:cs="Times New Roman"/>
                <w:sz w:val="24"/>
                <w:szCs w:val="24"/>
                <w14:ligatures w14:val="none"/>
              </w:rPr>
              <w:t xml:space="preserve"> (Eur be PVM) (jei peržiūra jau buvo atlikta, tai po paskutinio perskaičiavimo)</w:t>
            </w:r>
          </w:p>
          <w:p w14:paraId="5F850044" w14:textId="09F9C08C" w:rsidR="00EA131F" w:rsidRPr="00B76D06"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vertAlign w:val="subscript"/>
                <w14:ligatures w14:val="none"/>
              </w:rPr>
              <w:t>1</w:t>
            </w:r>
            <w:r w:rsidRPr="00B76D06">
              <w:rPr>
                <w:rFonts w:ascii="Times New Roman" w:eastAsia="Times New Roman" w:hAnsi="Times New Roman" w:cs="Times New Roman"/>
                <w:sz w:val="24"/>
                <w:szCs w:val="24"/>
                <w14:ligatures w14:val="none"/>
              </w:rPr>
              <w:t xml:space="preserve"> – perskaičiuota (pakeista) kaina</w:t>
            </w:r>
            <w:r w:rsidR="00F17BB4">
              <w:rPr>
                <w:rFonts w:ascii="Times New Roman" w:eastAsia="Times New Roman" w:hAnsi="Times New Roman" w:cs="Times New Roman"/>
                <w:sz w:val="24"/>
                <w:szCs w:val="24"/>
                <w14:ligatures w14:val="none"/>
              </w:rPr>
              <w:t>/įkainiai</w:t>
            </w:r>
            <w:r w:rsidRPr="00B76D06">
              <w:rPr>
                <w:rFonts w:ascii="Times New Roman" w:eastAsia="Times New Roman" w:hAnsi="Times New Roman" w:cs="Times New Roman"/>
                <w:sz w:val="24"/>
                <w:szCs w:val="24"/>
                <w14:ligatures w14:val="none"/>
              </w:rPr>
              <w:t xml:space="preserve"> (Eur be PVM)</w:t>
            </w:r>
          </w:p>
          <w:p w14:paraId="0C68230C" w14:textId="49ED8871" w:rsidR="00EA131F" w:rsidRPr="00B76D06"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 xml:space="preserve">k – pagal vartotojų kainų indeksą </w:t>
            </w:r>
            <w:r>
              <w:rPr>
                <w:rFonts w:ascii="Times New Roman" w:eastAsia="Times New Roman" w:hAnsi="Times New Roman" w:cs="Times New Roman"/>
                <w:sz w:val="24"/>
                <w:szCs w:val="24"/>
                <w14:ligatures w14:val="none"/>
              </w:rPr>
              <w:t>(Vartojimo prekės ir paslaugos)</w:t>
            </w:r>
            <w:r w:rsidRPr="0064596F">
              <w:rPr>
                <w:rFonts w:ascii="Times New Roman" w:eastAsia="Times New Roman" w:hAnsi="Times New Roman" w:cs="Times New Roman"/>
                <w:color w:val="C00000"/>
                <w:sz w:val="24"/>
                <w:szCs w:val="24"/>
                <w14:ligatures w14:val="none"/>
              </w:rPr>
              <w:t xml:space="preserve"> </w:t>
            </w:r>
            <w:r w:rsidRPr="00B76D06">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12153DE2" w14:textId="77777777" w:rsidR="00EA131F" w:rsidRPr="00B76D06" w:rsidRDefault="00EA131F" w:rsidP="00EA131F">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B76D06">
              <w:rPr>
                <w:rFonts w:ascii="Times New Roman" w:eastAsia="Times New Roman" w:hAnsi="Times New Roman" w:cs="Times New Roman"/>
                <w:sz w:val="24"/>
                <w:szCs w:val="24"/>
                <w14:ligatures w14:val="none"/>
              </w:rPr>
              <w:t>, (proc.) kur</w:t>
            </w:r>
          </w:p>
          <w:p w14:paraId="53F3B542" w14:textId="21D8058E" w:rsidR="00EA131F" w:rsidRPr="00C32BD4" w:rsidRDefault="00EA131F" w:rsidP="00EA131F">
            <w:pPr>
              <w:spacing w:after="0" w:line="240" w:lineRule="auto"/>
              <w:jc w:val="both"/>
              <w:textAlignment w:val="baseline"/>
              <w:rPr>
                <w:rFonts w:ascii="Times New Roman" w:eastAsia="Times New Roman" w:hAnsi="Times New Roman" w:cs="Times New Roman"/>
                <w:kern w:val="0"/>
                <w:sz w:val="24"/>
                <w:szCs w:val="24"/>
                <w14:ligatures w14:val="none"/>
              </w:rPr>
            </w:pPr>
            <w:proofErr w:type="spellStart"/>
            <w:r w:rsidRPr="00B76D06">
              <w:rPr>
                <w:rFonts w:ascii="Times New Roman" w:eastAsia="Times New Roman" w:hAnsi="Times New Roman" w:cs="Times New Roman"/>
                <w:sz w:val="24"/>
                <w:szCs w:val="24"/>
                <w14:ligatures w14:val="none"/>
              </w:rPr>
              <w:t>Ind</w:t>
            </w:r>
            <w:r w:rsidRPr="00B76D06">
              <w:rPr>
                <w:rFonts w:ascii="Times New Roman" w:eastAsia="Times New Roman" w:hAnsi="Times New Roman" w:cs="Times New Roman"/>
                <w:sz w:val="24"/>
                <w:szCs w:val="24"/>
                <w:vertAlign w:val="subscript"/>
                <w14:ligatures w14:val="none"/>
              </w:rPr>
              <w:t>naujausias</w:t>
            </w:r>
            <w:proofErr w:type="spellEnd"/>
            <w:r w:rsidRPr="00B76D06">
              <w:rPr>
                <w:rFonts w:ascii="Times New Roman" w:eastAsia="Times New Roman" w:hAnsi="Times New Roman" w:cs="Times New Roman"/>
                <w:sz w:val="24"/>
                <w:szCs w:val="24"/>
                <w14:ligatures w14:val="none"/>
              </w:rPr>
              <w:t xml:space="preserve"> – kreipimosi dėl </w:t>
            </w:r>
            <w:r w:rsidRPr="00C32BD4">
              <w:rPr>
                <w:rFonts w:ascii="Times New Roman" w:eastAsia="Times New Roman" w:hAnsi="Times New Roman" w:cs="Times New Roman"/>
                <w:sz w:val="24"/>
                <w:szCs w:val="24"/>
                <w14:ligatures w14:val="none"/>
              </w:rPr>
              <w:t>kainos</w:t>
            </w:r>
            <w:r w:rsidR="00F17BB4">
              <w:rPr>
                <w:rFonts w:ascii="Times New Roman" w:eastAsia="Times New Roman" w:hAnsi="Times New Roman" w:cs="Times New Roman"/>
                <w:sz w:val="24"/>
                <w:szCs w:val="24"/>
                <w14:ligatures w14:val="none"/>
              </w:rPr>
              <w:t>/įkainių</w:t>
            </w:r>
            <w:r w:rsidRPr="00C32BD4">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peržiūros išsiuntimo kitai Šaliai dieną paskelbtas naujausias vartojimo prekių ir paslaugų indeksas </w:t>
            </w:r>
            <w:r w:rsidRPr="00C32BD4">
              <w:rPr>
                <w:rFonts w:ascii="Times New Roman" w:eastAsia="Times New Roman" w:hAnsi="Times New Roman" w:cs="Times New Roman"/>
                <w:sz w:val="24"/>
                <w:szCs w:val="24"/>
                <w14:ligatures w14:val="none"/>
              </w:rPr>
              <w:t>(Vartojimo prekės ir paslaugos).</w:t>
            </w:r>
          </w:p>
          <w:p w14:paraId="477D7A9F" w14:textId="567113A6" w:rsidR="00EA131F" w:rsidRPr="00B76D06" w:rsidRDefault="00EA131F" w:rsidP="00EA131F">
            <w:pPr>
              <w:spacing w:after="0" w:line="240" w:lineRule="auto"/>
              <w:jc w:val="both"/>
              <w:rPr>
                <w:rFonts w:ascii="Times New Roman" w:eastAsia="Times New Roman" w:hAnsi="Times New Roman" w:cs="Times New Roman"/>
                <w:kern w:val="0"/>
                <w:sz w:val="24"/>
                <w:szCs w:val="24"/>
                <w14:ligatures w14:val="none"/>
              </w:rPr>
            </w:pPr>
            <w:proofErr w:type="spellStart"/>
            <w:r w:rsidRPr="00B76D06">
              <w:rPr>
                <w:rFonts w:ascii="Times New Roman" w:eastAsia="Times New Roman" w:hAnsi="Times New Roman" w:cs="Times New Roman"/>
                <w:sz w:val="24"/>
                <w:szCs w:val="24"/>
                <w14:ligatures w14:val="none"/>
              </w:rPr>
              <w:t>Ind</w:t>
            </w:r>
            <w:r w:rsidRPr="00B76D06">
              <w:rPr>
                <w:rFonts w:ascii="Times New Roman" w:eastAsia="Times New Roman" w:hAnsi="Times New Roman" w:cs="Times New Roman"/>
                <w:sz w:val="24"/>
                <w:szCs w:val="24"/>
                <w:vertAlign w:val="subscript"/>
                <w14:ligatures w14:val="none"/>
              </w:rPr>
              <w:t>pradžia</w:t>
            </w:r>
            <w:proofErr w:type="spellEnd"/>
            <w:r w:rsidRPr="00B76D06">
              <w:rPr>
                <w:rFonts w:ascii="Times New Roman" w:eastAsia="Times New Roman" w:hAnsi="Times New Roman" w:cs="Times New Roman"/>
                <w:sz w:val="24"/>
                <w:szCs w:val="24"/>
                <w14:ligatures w14:val="none"/>
              </w:rPr>
              <w:t xml:space="preserve"> – laikotarpio pradžios datos (mėnesio) vartojimo prekių ir paslaugų indeksas</w:t>
            </w:r>
            <w:r>
              <w:rPr>
                <w:rFonts w:ascii="Times New Roman" w:eastAsia="Times New Roman" w:hAnsi="Times New Roman" w:cs="Times New Roman"/>
                <w:sz w:val="24"/>
                <w:szCs w:val="24"/>
                <w14:ligatures w14:val="none"/>
              </w:rPr>
              <w:t xml:space="preserve"> (Vartojimo prekės ir paslaugos). </w:t>
            </w:r>
            <w:r w:rsidRPr="00B76D06">
              <w:rPr>
                <w:rFonts w:ascii="Times New Roman" w:eastAsia="Times New Roman" w:hAnsi="Times New Roman" w:cs="Times New Roman"/>
                <w:sz w:val="24"/>
                <w:szCs w:val="24"/>
                <w14:ligatures w14:val="none"/>
              </w:rPr>
              <w:t xml:space="preserve">Pirmojo perskaičiavimo atveju laikotarpio pradžia (mėnuo) yra Sutarties įsigaliojimo dienos mėnuo. Antrojo ir vėlesnių perskaičiavimų </w:t>
            </w:r>
            <w:r w:rsidRPr="00B76D06">
              <w:rPr>
                <w:rFonts w:ascii="Times New Roman" w:eastAsia="Times New Roman" w:hAnsi="Times New Roman" w:cs="Times New Roman"/>
                <w:sz w:val="24"/>
                <w:szCs w:val="24"/>
                <w14:ligatures w14:val="none"/>
              </w:rPr>
              <w:lastRenderedPageBreak/>
              <w:t>atveju laikotarpio pradžia (mėnuo) yra paskutinio perskaičiavimo metu naudotos paskelbto atitinkamo indekso reikšmės mėnuo.</w:t>
            </w:r>
          </w:p>
          <w:p w14:paraId="33D5F0D7" w14:textId="64A0F2E5"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14:ligatures w14:val="none"/>
              </w:rPr>
              <w:t xml:space="preserve">5.3.3.7. </w:t>
            </w:r>
            <w:r w:rsidRPr="00C32BD4">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B76D06">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B76D06">
              <w:rPr>
                <w:rFonts w:ascii="Times New Roman" w:eastAsia="Times New Roman" w:hAnsi="Times New Roman" w:cs="Times New Roman"/>
                <w:color w:val="000000"/>
                <w:sz w:val="24"/>
                <w:szCs w:val="24"/>
                <w:shd w:val="clear" w:color="auto" w:fill="FFFFFF"/>
                <w:vertAlign w:val="subscript"/>
                <w14:ligatures w14:val="none"/>
              </w:rPr>
              <w:t>1</w:t>
            </w:r>
            <w:r w:rsidRPr="00B76D06">
              <w:rPr>
                <w:rFonts w:ascii="Times New Roman" w:eastAsia="Times New Roman" w:hAnsi="Times New Roman" w:cs="Times New Roman"/>
                <w:color w:val="000000"/>
                <w:sz w:val="24"/>
                <w:szCs w:val="24"/>
                <w:shd w:val="clear" w:color="auto" w:fill="FFFFFF"/>
                <w14:ligatures w14:val="none"/>
              </w:rPr>
              <w:t xml:space="preserve">“ suapvalinamas iki </w:t>
            </w:r>
            <w:r>
              <w:rPr>
                <w:rFonts w:ascii="Times New Roman" w:eastAsia="Times New Roman" w:hAnsi="Times New Roman" w:cs="Times New Roman"/>
                <w:color w:val="000000"/>
                <w:sz w:val="24"/>
                <w:szCs w:val="24"/>
                <w:shd w:val="clear" w:color="auto" w:fill="FFFFFF"/>
                <w14:ligatures w14:val="none"/>
              </w:rPr>
              <w:t xml:space="preserve">dviejų </w:t>
            </w:r>
            <w:r w:rsidRPr="00B76D06">
              <w:rPr>
                <w:rFonts w:ascii="Times New Roman" w:eastAsia="Times New Roman" w:hAnsi="Times New Roman" w:cs="Times New Roman"/>
                <w:color w:val="000000"/>
                <w:sz w:val="24"/>
                <w:szCs w:val="24"/>
                <w:shd w:val="clear" w:color="auto" w:fill="FFFFFF"/>
                <w14:ligatures w14:val="none"/>
              </w:rPr>
              <w:t>skaitmenų po kablelio.</w:t>
            </w:r>
          </w:p>
          <w:p w14:paraId="31854218" w14:textId="4B90E979"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4596F">
              <w:rPr>
                <w:rFonts w:ascii="Times New Roman" w:eastAsia="Times New Roman" w:hAnsi="Times New Roman" w:cs="Times New Roman"/>
                <w:sz w:val="24"/>
                <w:szCs w:val="24"/>
                <w:shd w:val="clear" w:color="auto" w:fill="FFFFFF"/>
                <w14:ligatures w14:val="none"/>
              </w:rPr>
              <w:t>kainos</w:t>
            </w:r>
            <w:r w:rsidR="00F473D9">
              <w:rPr>
                <w:rFonts w:ascii="Times New Roman" w:eastAsia="Times New Roman" w:hAnsi="Times New Roman" w:cs="Times New Roman"/>
                <w:sz w:val="24"/>
                <w:szCs w:val="24"/>
                <w:shd w:val="clear" w:color="auto" w:fill="FFFFFF"/>
                <w14:ligatures w14:val="none"/>
              </w:rPr>
              <w:t>/įkainių</w:t>
            </w:r>
            <w:r w:rsidRPr="0064596F">
              <w:rPr>
                <w:rFonts w:ascii="Times New Roman" w:eastAsia="Times New Roman" w:hAnsi="Times New Roman" w:cs="Times New Roman"/>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6D06">
              <w:rPr>
                <w:rFonts w:ascii="Times New Roman" w:eastAsia="Times New Roman" w:hAnsi="Times New Roman" w:cs="Times New Roman"/>
                <w:sz w:val="24"/>
                <w:szCs w:val="24"/>
                <w:bdr w:val="none" w:sz="0" w:space="0" w:color="auto" w:frame="1"/>
                <w14:ligatures w14:val="none"/>
              </w:rPr>
              <w:t>kitus oficialius šaltinių duomenis</w:t>
            </w:r>
            <w:r w:rsidRPr="00B76D06">
              <w:rPr>
                <w:rFonts w:ascii="Times New Roman" w:eastAsia="Times New Roman" w:hAnsi="Times New Roman" w:cs="Times New Roman"/>
                <w:color w:val="000000"/>
                <w:sz w:val="24"/>
                <w:szCs w:val="24"/>
                <w:shd w:val="clear" w:color="auto" w:fill="FFFFFF"/>
                <w14:ligatures w14:val="none"/>
              </w:rPr>
              <w:t>, kita svarbi informacija</w:t>
            </w:r>
            <w:r>
              <w:rPr>
                <w:rFonts w:ascii="Times New Roman" w:eastAsia="Times New Roman" w:hAnsi="Times New Roman" w:cs="Times New Roman"/>
                <w:color w:val="000000"/>
                <w:sz w:val="24"/>
                <w:szCs w:val="24"/>
                <w:shd w:val="clear" w:color="auto" w:fill="FFFFFF"/>
                <w14:ligatures w14:val="none"/>
              </w:rPr>
              <w:t>.</w:t>
            </w:r>
            <w:r w:rsidRPr="00B76D06">
              <w:rPr>
                <w:rFonts w:ascii="Times New Roman" w:eastAsia="Times New Roman" w:hAnsi="Times New Roman" w:cs="Times New Roman"/>
                <w:color w:val="000000"/>
                <w:sz w:val="24"/>
                <w:szCs w:val="24"/>
                <w:shd w:val="clear" w:color="auto" w:fill="FFFFFF"/>
                <w14:ligatures w14:val="none"/>
              </w:rPr>
              <w:t xml:space="preserve"> Prašyme Šalis neturi teisės nurodyti kito indekso ar prašyti perskaičiavimo pagal kitą indeksą nei nurodytas šioje procedūroje.</w:t>
            </w:r>
          </w:p>
          <w:p w14:paraId="60457253" w14:textId="37334CC3" w:rsidR="00EA131F" w:rsidRPr="00B76D06"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5</w:t>
            </w:r>
            <w:r w:rsidRPr="00B76D06">
              <w:rPr>
                <w:rFonts w:ascii="Times New Roman" w:eastAsia="Times New Roman" w:hAnsi="Times New Roman" w:cs="Times New Roman"/>
                <w:sz w:val="24"/>
                <w:szCs w:val="24"/>
                <w14:ligatures w14:val="none"/>
              </w:rPr>
              <w:t xml:space="preserve">.3.3.9. </w:t>
            </w:r>
            <w:r w:rsidRPr="00B76D06">
              <w:rPr>
                <w:rFonts w:ascii="Times New Roman" w:eastAsia="Times New Roman" w:hAnsi="Times New Roman" w:cs="Times New Roman"/>
                <w:color w:val="000000"/>
                <w:sz w:val="24"/>
                <w:szCs w:val="24"/>
                <w:shd w:val="clear" w:color="auto" w:fill="FFFFFF"/>
                <w14:ligatures w14:val="none"/>
              </w:rPr>
              <w:t xml:space="preserve">Susitarimas turi būti sudarytas per </w:t>
            </w:r>
            <w:r>
              <w:rPr>
                <w:rFonts w:ascii="Times New Roman" w:eastAsia="Times New Roman" w:hAnsi="Times New Roman" w:cs="Times New Roman"/>
                <w:color w:val="000000"/>
                <w:sz w:val="24"/>
                <w:szCs w:val="24"/>
                <w:shd w:val="clear" w:color="auto" w:fill="FFFFFF"/>
                <w14:ligatures w14:val="none"/>
              </w:rPr>
              <w:t>14 (keturiolika) kalendorinių dienų</w:t>
            </w:r>
            <w:r>
              <w:rPr>
                <w:rFonts w:ascii="Times New Roman" w:eastAsia="Times New Roman" w:hAnsi="Times New Roman" w:cs="Times New Roman"/>
                <w:color w:val="4472C4"/>
                <w:sz w:val="24"/>
                <w:szCs w:val="24"/>
                <w:shd w:val="clear" w:color="auto" w:fill="FFFFFF"/>
                <w14:ligatures w14:val="none"/>
              </w:rPr>
              <w:t xml:space="preserve"> </w:t>
            </w:r>
            <w:r w:rsidRPr="00B76D06">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B76D06">
              <w:rPr>
                <w:rFonts w:ascii="Times New Roman" w:eastAsia="Times New Roman" w:hAnsi="Times New Roman" w:cs="Times New Roman"/>
                <w:sz w:val="24"/>
                <w:szCs w:val="24"/>
                <w14:ligatures w14:val="none"/>
              </w:rPr>
              <w:t>utarties</w:t>
            </w:r>
            <w:r w:rsidR="00B96CB5">
              <w:rPr>
                <w:rFonts w:ascii="Times New Roman" w:eastAsia="Times New Roman" w:hAnsi="Times New Roman" w:cs="Times New Roman"/>
                <w:sz w:val="24"/>
                <w:szCs w:val="24"/>
                <w14:ligatures w14:val="none"/>
              </w:rPr>
              <w:t xml:space="preserve"> kainą/</w:t>
            </w:r>
            <w:r w:rsidR="00F473D9">
              <w:rPr>
                <w:rFonts w:ascii="Times New Roman" w:eastAsia="Times New Roman" w:hAnsi="Times New Roman" w:cs="Times New Roman"/>
                <w:sz w:val="24"/>
                <w:szCs w:val="24"/>
                <w14:ligatures w14:val="none"/>
              </w:rPr>
              <w:t>įkainius gavimo dienos.</w:t>
            </w:r>
          </w:p>
          <w:p w14:paraId="584E9930" w14:textId="61FED833" w:rsidR="00EA131F" w:rsidRPr="00B76D06" w:rsidRDefault="00EA131F" w:rsidP="00EA131F">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B76D06">
              <w:rPr>
                <w:rFonts w:ascii="Times New Roman" w:eastAsia="Times New Roman" w:hAnsi="Times New Roman" w:cs="Times New Roman"/>
                <w:color w:val="000000"/>
                <w:sz w:val="24"/>
                <w:szCs w:val="24"/>
                <w:shd w:val="clear" w:color="auto" w:fill="FFFFFF"/>
                <w14:ligatures w14:val="none"/>
              </w:rPr>
              <w:t xml:space="preserve">5.3.3.10. </w:t>
            </w:r>
            <w:r w:rsidRPr="00B76D06">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EA131F" w:rsidRPr="00B76D06" w14:paraId="73639B2A" w14:textId="77777777" w:rsidTr="005C0F55">
        <w:trPr>
          <w:trHeight w:val="300"/>
        </w:trPr>
        <w:tc>
          <w:tcPr>
            <w:tcW w:w="3094" w:type="dxa"/>
            <w:gridSpan w:val="2"/>
          </w:tcPr>
          <w:p w14:paraId="3D14469A" w14:textId="3AA06E14"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EA131F" w:rsidRPr="00B76D06" w:rsidRDefault="00EA131F" w:rsidP="00EA131F">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EA131F" w:rsidRPr="00B76D06" w14:paraId="5266DC73" w14:textId="77777777" w:rsidTr="005C0F55">
        <w:trPr>
          <w:trHeight w:val="300"/>
        </w:trPr>
        <w:tc>
          <w:tcPr>
            <w:tcW w:w="3094" w:type="dxa"/>
            <w:gridSpan w:val="2"/>
          </w:tcPr>
          <w:p w14:paraId="442C484F" w14:textId="456144A5"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EA131F" w:rsidRPr="00B76D06" w:rsidRDefault="00EA131F" w:rsidP="00EA131F">
            <w:pPr>
              <w:spacing w:after="0" w:line="240" w:lineRule="auto"/>
              <w:rPr>
                <w:rFonts w:ascii="Times New Roman" w:eastAsia="Times New Roman" w:hAnsi="Times New Roman" w:cs="Times New Roman"/>
                <w:kern w:val="0"/>
                <w:sz w:val="24"/>
                <w:szCs w:val="24"/>
                <w14:ligatures w14:val="none"/>
              </w:rPr>
            </w:pPr>
          </w:p>
        </w:tc>
      </w:tr>
      <w:tr w:rsidR="00EA131F" w:rsidRPr="00B76D06" w14:paraId="60CC20DF" w14:textId="77777777" w:rsidTr="005C0F55">
        <w:trPr>
          <w:trHeight w:val="300"/>
        </w:trPr>
        <w:tc>
          <w:tcPr>
            <w:tcW w:w="3094" w:type="dxa"/>
            <w:gridSpan w:val="2"/>
          </w:tcPr>
          <w:p w14:paraId="4F241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595D5DA8"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CE820B4" w:rsidR="00EA131F" w:rsidRPr="00AF2E1E" w:rsidRDefault="00EA131F" w:rsidP="00EA131F">
            <w:pPr>
              <w:spacing w:after="0" w:line="240" w:lineRule="auto"/>
              <w:jc w:val="both"/>
              <w:rPr>
                <w:rFonts w:ascii="Times New Roman" w:eastAsia="Times New Roman" w:hAnsi="Times New Roman" w:cs="Times New Roman"/>
                <w:sz w:val="24"/>
                <w:szCs w:val="24"/>
                <w:shd w:val="clear" w:color="auto" w:fill="FFFFFF"/>
                <w14:ligatures w14:val="none"/>
              </w:rPr>
            </w:pPr>
            <w:r w:rsidRPr="00AF2E1E">
              <w:rPr>
                <w:rFonts w:ascii="Times New Roman" w:eastAsia="Times New Roman" w:hAnsi="Times New Roman" w:cs="Times New Roman"/>
                <w:sz w:val="24"/>
                <w:szCs w:val="24"/>
                <w:shd w:val="clear" w:color="auto" w:fill="FFFFFF"/>
                <w14:ligatures w14:val="none"/>
              </w:rPr>
              <w:t>1</w:t>
            </w:r>
            <w:r w:rsidRPr="00753A60">
              <w:rPr>
                <w:rFonts w:ascii="Times New Roman" w:eastAsia="Times New Roman" w:hAnsi="Times New Roman" w:cs="Times New Roman"/>
                <w:color w:val="000000" w:themeColor="text1"/>
                <w:sz w:val="24"/>
                <w:szCs w:val="24"/>
                <w:shd w:val="clear" w:color="auto" w:fill="FFFFFF"/>
                <w14:ligatures w14:val="none"/>
              </w:rPr>
              <w:t xml:space="preserve">) už įvykdytus </w:t>
            </w:r>
            <w:r>
              <w:rPr>
                <w:rFonts w:ascii="Times New Roman" w:eastAsia="Times New Roman" w:hAnsi="Times New Roman" w:cs="Times New Roman"/>
                <w:sz w:val="24"/>
                <w:szCs w:val="24"/>
                <w:shd w:val="clear" w:color="auto" w:fill="FFFFFF"/>
                <w14:ligatures w14:val="none"/>
              </w:rPr>
              <w:t>Užsakymus mokama kartą per mėnesį.</w:t>
            </w:r>
          </w:p>
        </w:tc>
      </w:tr>
      <w:tr w:rsidR="00EA131F" w:rsidRPr="00B76D06" w14:paraId="4A3D73DA" w14:textId="77777777" w:rsidTr="005C0F55">
        <w:trPr>
          <w:trHeight w:val="300"/>
        </w:trPr>
        <w:tc>
          <w:tcPr>
            <w:tcW w:w="3094" w:type="dxa"/>
            <w:gridSpan w:val="2"/>
          </w:tcPr>
          <w:p w14:paraId="12160021"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5D73887" w14:textId="77777777" w:rsidTr="005C0F55">
        <w:trPr>
          <w:trHeight w:val="300"/>
        </w:trPr>
        <w:tc>
          <w:tcPr>
            <w:tcW w:w="3094" w:type="dxa"/>
            <w:gridSpan w:val="2"/>
          </w:tcPr>
          <w:p w14:paraId="329240F2"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EA131F" w:rsidRPr="00B76D06" w14:paraId="4DC396B6" w14:textId="77777777" w:rsidTr="005C0F55">
        <w:trPr>
          <w:trHeight w:val="300"/>
        </w:trPr>
        <w:tc>
          <w:tcPr>
            <w:tcW w:w="9535" w:type="dxa"/>
            <w:gridSpan w:val="4"/>
          </w:tcPr>
          <w:p w14:paraId="1CA05402"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EA131F" w:rsidRPr="00B76D06" w14:paraId="36CB7A53" w14:textId="77777777" w:rsidTr="005C0F55">
        <w:trPr>
          <w:trHeight w:val="300"/>
        </w:trPr>
        <w:tc>
          <w:tcPr>
            <w:tcW w:w="3094" w:type="dxa"/>
            <w:gridSpan w:val="2"/>
          </w:tcPr>
          <w:p w14:paraId="6379909E"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534ACD26" w:rsidR="00EA131F" w:rsidRPr="00811AB6" w:rsidRDefault="004D54C8"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4B8993AD" w14:textId="77777777" w:rsidTr="005C0F55">
        <w:trPr>
          <w:trHeight w:val="300"/>
        </w:trPr>
        <w:tc>
          <w:tcPr>
            <w:tcW w:w="3094" w:type="dxa"/>
            <w:gridSpan w:val="2"/>
          </w:tcPr>
          <w:p w14:paraId="3720A3D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FE30A91"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per 10 kalendorinių dienų</w:t>
            </w:r>
            <w:r w:rsidRPr="00B76D06">
              <w:rPr>
                <w:rFonts w:ascii="Times New Roman" w:eastAsia="Times New Roman" w:hAnsi="Times New Roman" w:cs="Times New Roman"/>
                <w:sz w:val="24"/>
                <w:szCs w:val="24"/>
                <w14:ligatures w14:val="none"/>
              </w:rPr>
              <w:t xml:space="preserve"> nuo rašytinės pretenzijos gavimo dienos pašalinti Paslaugų trūkumus.</w:t>
            </w:r>
          </w:p>
        </w:tc>
      </w:tr>
      <w:tr w:rsidR="00EA131F" w:rsidRPr="00B76D06" w14:paraId="284F1BE0" w14:textId="77777777" w:rsidTr="005C0F55">
        <w:trPr>
          <w:trHeight w:val="300"/>
        </w:trPr>
        <w:tc>
          <w:tcPr>
            <w:tcW w:w="3094" w:type="dxa"/>
            <w:gridSpan w:val="2"/>
          </w:tcPr>
          <w:p w14:paraId="77F3254B" w14:textId="77777777" w:rsidR="00EA131F" w:rsidRPr="00B76D06" w:rsidRDefault="00EA131F" w:rsidP="00EA131F">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6A1E59E2" w:rsidR="00EA131F" w:rsidRPr="00B76D06" w:rsidRDefault="00B96CB5" w:rsidP="00B96CB5">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C3BF711" w14:textId="77777777" w:rsidTr="005C0F55">
        <w:trPr>
          <w:trHeight w:val="300"/>
        </w:trPr>
        <w:tc>
          <w:tcPr>
            <w:tcW w:w="9535" w:type="dxa"/>
            <w:gridSpan w:val="4"/>
          </w:tcPr>
          <w:p w14:paraId="7DED1B4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EA131F" w:rsidRPr="00B76D06" w14:paraId="5CAFCEAA" w14:textId="77777777" w:rsidTr="005C0F55">
        <w:trPr>
          <w:trHeight w:val="300"/>
        </w:trPr>
        <w:tc>
          <w:tcPr>
            <w:tcW w:w="3094" w:type="dxa"/>
            <w:gridSpan w:val="2"/>
          </w:tcPr>
          <w:p w14:paraId="73820849"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lastRenderedPageBreak/>
              <w:t>7.1. Sutarties vykdymui pasitelkiami subtiekėjai ir (ar) specialistai</w:t>
            </w:r>
          </w:p>
        </w:tc>
        <w:tc>
          <w:tcPr>
            <w:tcW w:w="6441" w:type="dxa"/>
            <w:gridSpan w:val="2"/>
          </w:tcPr>
          <w:p w14:paraId="7DF93694" w14:textId="1F985E4A"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vykdymui </w:t>
            </w:r>
            <w:r w:rsidR="008F06CD">
              <w:rPr>
                <w:rFonts w:ascii="Times New Roman" w:eastAsia="Times New Roman" w:hAnsi="Times New Roman" w:cs="Times New Roman"/>
                <w:sz w:val="24"/>
                <w:szCs w:val="24"/>
                <w14:ligatures w14:val="none"/>
              </w:rPr>
              <w:t xml:space="preserve">gali būti pasitelkiami </w:t>
            </w:r>
            <w:r>
              <w:rPr>
                <w:rFonts w:ascii="Times New Roman" w:eastAsia="Times New Roman" w:hAnsi="Times New Roman" w:cs="Times New Roman"/>
                <w:sz w:val="24"/>
                <w:szCs w:val="24"/>
                <w14:ligatures w14:val="none"/>
              </w:rPr>
              <w:t>subtiekėjai ir (ar</w:t>
            </w:r>
            <w:r w:rsidRPr="007A1388">
              <w:rPr>
                <w:rFonts w:ascii="Times New Roman" w:eastAsia="Times New Roman" w:hAnsi="Times New Roman" w:cs="Times New Roman"/>
                <w:sz w:val="24"/>
                <w:szCs w:val="24"/>
                <w14:ligatures w14:val="none"/>
              </w:rPr>
              <w:t>) specialistai</w:t>
            </w:r>
            <w:r w:rsidR="008F06CD">
              <w:rPr>
                <w:rFonts w:ascii="Times New Roman" w:eastAsia="Times New Roman" w:hAnsi="Times New Roman" w:cs="Times New Roman"/>
                <w:sz w:val="24"/>
                <w:szCs w:val="24"/>
                <w14:ligatures w14:val="none"/>
              </w:rPr>
              <w:t>.</w:t>
            </w:r>
          </w:p>
        </w:tc>
      </w:tr>
      <w:tr w:rsidR="00EA131F" w:rsidRPr="00B76D06" w14:paraId="6D638E86" w14:textId="77777777" w:rsidTr="005C0F55">
        <w:trPr>
          <w:trHeight w:val="300"/>
        </w:trPr>
        <w:tc>
          <w:tcPr>
            <w:tcW w:w="9535" w:type="dxa"/>
            <w:gridSpan w:val="4"/>
          </w:tcPr>
          <w:p w14:paraId="5F98362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EA131F" w:rsidRPr="00B76D06" w14:paraId="326416AA" w14:textId="77777777" w:rsidTr="005C0F55">
        <w:trPr>
          <w:trHeight w:val="300"/>
        </w:trPr>
        <w:tc>
          <w:tcPr>
            <w:tcW w:w="3094" w:type="dxa"/>
            <w:gridSpan w:val="2"/>
          </w:tcPr>
          <w:p w14:paraId="1F5FA8A3"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AC78782"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EA131F" w:rsidRPr="00B76D06" w14:paraId="44094E28" w14:textId="77777777" w:rsidTr="005C0F55">
        <w:trPr>
          <w:trHeight w:val="300"/>
        </w:trPr>
        <w:tc>
          <w:tcPr>
            <w:tcW w:w="3094" w:type="dxa"/>
            <w:gridSpan w:val="2"/>
          </w:tcPr>
          <w:p w14:paraId="44C64C47"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6600FE0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Sutarties įvykdymo užtikrinimo galiojimo terminas turi būti ne trumpesnis nei </w:t>
            </w:r>
            <w:r w:rsidR="00B96CB5">
              <w:rPr>
                <w:rFonts w:ascii="Times New Roman" w:eastAsia="Times New Roman" w:hAnsi="Times New Roman" w:cs="Times New Roman"/>
                <w:sz w:val="24"/>
                <w:szCs w:val="24"/>
                <w14:ligatures w14:val="none"/>
              </w:rPr>
              <w:t>Sutarties galiojimo</w:t>
            </w:r>
            <w:r>
              <w:rPr>
                <w:rFonts w:ascii="Times New Roman" w:eastAsia="Times New Roman" w:hAnsi="Times New Roman" w:cs="Times New Roman"/>
                <w:sz w:val="24"/>
                <w:szCs w:val="24"/>
                <w14:ligatures w14:val="none"/>
              </w:rPr>
              <w:t xml:space="preserve"> terminas.</w:t>
            </w:r>
          </w:p>
        </w:tc>
      </w:tr>
      <w:tr w:rsidR="00EA131F" w:rsidRPr="00B76D06" w14:paraId="6BB71986" w14:textId="77777777" w:rsidTr="005C0F55">
        <w:trPr>
          <w:trHeight w:val="300"/>
        </w:trPr>
        <w:tc>
          <w:tcPr>
            <w:tcW w:w="3094" w:type="dxa"/>
            <w:gridSpan w:val="2"/>
          </w:tcPr>
          <w:p w14:paraId="34081BF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EA131F" w:rsidRPr="00AF2E1E"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4512440E" w14:textId="77777777" w:rsidTr="005C0F55">
        <w:trPr>
          <w:trHeight w:val="300"/>
        </w:trPr>
        <w:tc>
          <w:tcPr>
            <w:tcW w:w="9535" w:type="dxa"/>
            <w:gridSpan w:val="4"/>
          </w:tcPr>
          <w:p w14:paraId="6A5B211D"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EA131F" w:rsidRPr="00B76D06" w14:paraId="0C3988F4" w14:textId="77777777" w:rsidTr="005C0F55">
        <w:trPr>
          <w:trHeight w:val="300"/>
        </w:trPr>
        <w:tc>
          <w:tcPr>
            <w:tcW w:w="3094" w:type="dxa"/>
            <w:gridSpan w:val="2"/>
          </w:tcPr>
          <w:p w14:paraId="68C9A3D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EA131F" w:rsidRPr="005A215C"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EA131F" w:rsidRPr="00B76D06" w14:paraId="228EFB99" w14:textId="77777777" w:rsidTr="005C0F55">
        <w:trPr>
          <w:trHeight w:val="300"/>
        </w:trPr>
        <w:tc>
          <w:tcPr>
            <w:tcW w:w="3094" w:type="dxa"/>
            <w:gridSpan w:val="2"/>
          </w:tcPr>
          <w:p w14:paraId="1647A03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EA131F" w:rsidRPr="00B76D06"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B6C8C01" w14:textId="6E18CCAA" w:rsidR="00B96CB5"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9.2.2. </w:t>
            </w:r>
            <w:r w:rsidR="00B96CB5">
              <w:rPr>
                <w:rFonts w:ascii="Times New Roman" w:eastAsia="Times New Roman" w:hAnsi="Times New Roman" w:cs="Times New Roman"/>
                <w:color w:val="000000"/>
                <w:sz w:val="24"/>
                <w:szCs w:val="24"/>
                <w14:ligatures w14:val="none"/>
              </w:rPr>
              <w:t xml:space="preserve">  Jeigu Tiekėjas vėluoja grąžinti</w:t>
            </w:r>
            <w:r w:rsidR="00D249B4">
              <w:rPr>
                <w:rFonts w:ascii="Times New Roman" w:eastAsia="Times New Roman" w:hAnsi="Times New Roman" w:cs="Times New Roman"/>
                <w:color w:val="000000"/>
                <w:sz w:val="24"/>
                <w:szCs w:val="24"/>
                <w14:ligatures w14:val="none"/>
              </w:rPr>
              <w:t xml:space="preserve">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236631BE" w14:textId="7C6A2408" w:rsidR="00EA131F" w:rsidRPr="00B76D06" w:rsidRDefault="00B96CB5" w:rsidP="00EA131F">
            <w:pPr>
              <w:spacing w:after="0" w:line="240" w:lineRule="auto"/>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color w:val="000000"/>
                <w:sz w:val="24"/>
                <w:szCs w:val="24"/>
                <w14:ligatures w14:val="none"/>
              </w:rPr>
              <w:t xml:space="preserve">9.2.3. </w:t>
            </w:r>
            <w:r w:rsidR="00EA131F" w:rsidRPr="00B76D06">
              <w:rPr>
                <w:rFonts w:ascii="Times New Roman" w:eastAsia="Times New Roman" w:hAnsi="Times New Roman" w:cs="Times New Roman"/>
                <w:color w:val="000000"/>
                <w:sz w:val="24"/>
                <w:szCs w:val="24"/>
                <w14:ligatures w14:val="none"/>
              </w:rPr>
              <w:t xml:space="preserve">Tiekėjas privalo sumokėti Pirkėjui netesybas per </w:t>
            </w:r>
            <w:r w:rsidR="00EA131F">
              <w:rPr>
                <w:rFonts w:ascii="Times New Roman" w:eastAsia="Times New Roman" w:hAnsi="Times New Roman" w:cs="Times New Roman"/>
                <w:color w:val="000000"/>
                <w:sz w:val="24"/>
                <w:szCs w:val="24"/>
                <w14:ligatures w14:val="none"/>
              </w:rPr>
              <w:t>10 kalendorinių</w:t>
            </w:r>
            <w:r w:rsidR="00EA131F">
              <w:rPr>
                <w:rFonts w:ascii="Times New Roman" w:eastAsia="Times New Roman" w:hAnsi="Times New Roman" w:cs="Times New Roman"/>
                <w:color w:val="4472C4"/>
                <w:sz w:val="24"/>
                <w:szCs w:val="24"/>
                <w14:ligatures w14:val="none"/>
              </w:rPr>
              <w:t xml:space="preserve"> </w:t>
            </w:r>
            <w:r w:rsidR="00EA131F"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00EA131F" w:rsidRPr="00B76D06">
              <w:rPr>
                <w:rFonts w:ascii="Times New Roman" w:eastAsia="Times New Roman" w:hAnsi="Times New Roman" w:cs="Times New Roman"/>
                <w:kern w:val="0"/>
                <w:sz w:val="24"/>
                <w:szCs w:val="24"/>
                <w14:ligatures w14:val="none"/>
              </w:rPr>
              <w:t>išskaitoma iš Tiekėjui mokėtinos sumos.</w:t>
            </w:r>
          </w:p>
        </w:tc>
      </w:tr>
      <w:tr w:rsidR="00EA131F" w:rsidRPr="00B76D06" w14:paraId="331F246B" w14:textId="77777777" w:rsidTr="005C0F55">
        <w:trPr>
          <w:trHeight w:val="300"/>
        </w:trPr>
        <w:tc>
          <w:tcPr>
            <w:tcW w:w="3094" w:type="dxa"/>
            <w:gridSpan w:val="2"/>
          </w:tcPr>
          <w:p w14:paraId="6256F18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36457A84"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9.3.1. Nutraukus Sutartį dėl esminio Sutarties pažeidimo,</w:t>
            </w:r>
            <w:r w:rsidR="00D249B4">
              <w:rPr>
                <w:rFonts w:ascii="Times New Roman" w:eastAsia="Times New Roman" w:hAnsi="Times New Roman" w:cs="Times New Roman"/>
                <w:sz w:val="24"/>
                <w:szCs w:val="24"/>
                <w14:ligatures w14:val="none"/>
              </w:rPr>
              <w:t xml:space="preserve"> </w:t>
            </w:r>
            <w:r w:rsidRPr="00B76D06">
              <w:rPr>
                <w:rFonts w:ascii="Times New Roman" w:eastAsia="Times New Roman" w:hAnsi="Times New Roman" w:cs="Times New Roman"/>
                <w:sz w:val="24"/>
                <w:szCs w:val="24"/>
                <w14:ligatures w14:val="none"/>
              </w:rPr>
              <w:t xml:space="preserve">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29AE4955" w:rsidR="00EA131F" w:rsidRPr="00C32BD4" w:rsidRDefault="00EA131F" w:rsidP="00EA131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kern w:val="0"/>
                <w:sz w:val="24"/>
                <w:szCs w:val="24"/>
                <w14:ligatures w14:val="none"/>
              </w:rPr>
              <w:t xml:space="preserve">9.3.2. Nepagrįstai nutraukus Sutarties vykdymą ne Sutartyje nustatyta tvarka, mokama </w:t>
            </w:r>
            <w:r>
              <w:rPr>
                <w:rFonts w:ascii="Times New Roman" w:eastAsia="Times New Roman" w:hAnsi="Times New Roman" w:cs="Times New Roman"/>
                <w:kern w:val="0"/>
                <w:sz w:val="24"/>
                <w:szCs w:val="24"/>
                <w14:ligatures w14:val="none"/>
              </w:rPr>
              <w:t>5</w:t>
            </w:r>
            <w:r w:rsidRPr="00B76D06">
              <w:rPr>
                <w:rFonts w:ascii="Times New Roman" w:eastAsia="Times New Roman" w:hAnsi="Times New Roman" w:cs="Times New Roman"/>
                <w:sz w:val="24"/>
                <w:szCs w:val="24"/>
                <w14:ligatures w14:val="none"/>
              </w:rPr>
              <w:t xml:space="preserve"> procentų dydžio bauda nuo Pradinės Sutarties vertės, nurodytos Specialiųjų sąlygų 5.2 punkte.</w:t>
            </w:r>
          </w:p>
        </w:tc>
      </w:tr>
      <w:tr w:rsidR="00EA131F" w:rsidRPr="00B76D06" w14:paraId="05420A0D" w14:textId="77777777" w:rsidTr="005C0F55">
        <w:trPr>
          <w:trHeight w:val="300"/>
        </w:trPr>
        <w:tc>
          <w:tcPr>
            <w:tcW w:w="3094" w:type="dxa"/>
            <w:gridSpan w:val="2"/>
          </w:tcPr>
          <w:p w14:paraId="4CC4F06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9.4. Tiekėjui taikoma bauda dėl esamų subtiekėjų ar specialistų pakeitimo / naujų subtiekėjų pasitelkimo nesilaikant Bendrosiose sąlygose </w:t>
            </w:r>
            <w:r w:rsidRPr="00B76D06">
              <w:rPr>
                <w:rFonts w:ascii="Times New Roman" w:eastAsia="Times New Roman" w:hAnsi="Times New Roman" w:cs="Times New Roman"/>
                <w:b/>
                <w:sz w:val="24"/>
                <w:szCs w:val="24"/>
                <w14:ligatures w14:val="none"/>
              </w:rPr>
              <w:lastRenderedPageBreak/>
              <w:t>nurodytos subtiekėjų ir (ar) specialistų keitimo tvarkos</w:t>
            </w:r>
          </w:p>
        </w:tc>
        <w:tc>
          <w:tcPr>
            <w:tcW w:w="6441" w:type="dxa"/>
            <w:gridSpan w:val="2"/>
          </w:tcPr>
          <w:p w14:paraId="39080F5C" w14:textId="6C1B32C2" w:rsidR="00EA131F" w:rsidRPr="00080AA0" w:rsidRDefault="00EA131F" w:rsidP="00EA131F">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lastRenderedPageBreak/>
              <w:t>Netaikoma</w:t>
            </w:r>
          </w:p>
        </w:tc>
      </w:tr>
      <w:tr w:rsidR="00EA131F" w:rsidRPr="00B76D06" w14:paraId="240304A9" w14:textId="77777777" w:rsidTr="005C0F55">
        <w:trPr>
          <w:trHeight w:val="300"/>
        </w:trPr>
        <w:tc>
          <w:tcPr>
            <w:tcW w:w="3094" w:type="dxa"/>
            <w:gridSpan w:val="2"/>
          </w:tcPr>
          <w:p w14:paraId="51884F17" w14:textId="27DD00B6"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EA131F" w:rsidRPr="00B76D06" w14:paraId="0251B7A2" w14:textId="77777777" w:rsidTr="005C0F55">
        <w:trPr>
          <w:trHeight w:val="300"/>
        </w:trPr>
        <w:tc>
          <w:tcPr>
            <w:tcW w:w="3094" w:type="dxa"/>
            <w:gridSpan w:val="2"/>
          </w:tcPr>
          <w:p w14:paraId="22D6915A"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77C150A7" w14:textId="77777777" w:rsidTr="005C0F55">
        <w:trPr>
          <w:trHeight w:val="300"/>
        </w:trPr>
        <w:tc>
          <w:tcPr>
            <w:tcW w:w="3094" w:type="dxa"/>
            <w:gridSpan w:val="2"/>
          </w:tcPr>
          <w:p w14:paraId="13FE7E0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EA131F" w:rsidRPr="00862951" w:rsidRDefault="00EA131F" w:rsidP="00EA131F">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EA131F" w:rsidRPr="00B76D06" w14:paraId="346CD43B" w14:textId="77777777" w:rsidTr="005C0F55">
        <w:trPr>
          <w:trHeight w:val="300"/>
        </w:trPr>
        <w:tc>
          <w:tcPr>
            <w:tcW w:w="3094" w:type="dxa"/>
            <w:gridSpan w:val="2"/>
          </w:tcPr>
          <w:p w14:paraId="01C01014" w14:textId="77777777" w:rsidR="00EA131F" w:rsidRPr="00B76D06" w:rsidRDefault="00EA131F" w:rsidP="00EA131F">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EA131F" w:rsidRPr="00B76D06" w:rsidRDefault="00EA131F" w:rsidP="00EA131F">
            <w:pPr>
              <w:spacing w:after="0" w:line="240" w:lineRule="auto"/>
              <w:rPr>
                <w:rFonts w:ascii="Times New Roman" w:eastAsia="Times New Roman" w:hAnsi="Times New Roman" w:cs="Times New Roman"/>
                <w:color w:val="4472C4"/>
                <w:sz w:val="24"/>
                <w:szCs w:val="24"/>
                <w14:ligatures w14:val="none"/>
              </w:rPr>
            </w:pPr>
          </w:p>
        </w:tc>
      </w:tr>
      <w:tr w:rsidR="00EA131F" w:rsidRPr="00B76D06" w14:paraId="5FB4D4B3" w14:textId="77777777" w:rsidTr="005C0F55">
        <w:trPr>
          <w:trHeight w:val="300"/>
        </w:trPr>
        <w:tc>
          <w:tcPr>
            <w:tcW w:w="3094" w:type="dxa"/>
            <w:gridSpan w:val="2"/>
          </w:tcPr>
          <w:p w14:paraId="4E16A649" w14:textId="32CE9210"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9.</w:t>
            </w:r>
            <w:r w:rsidR="00D249B4">
              <w:rPr>
                <w:rFonts w:ascii="Times New Roman" w:eastAsia="Times New Roman" w:hAnsi="Times New Roman" w:cs="Times New Roman"/>
                <w:b/>
                <w:sz w:val="24"/>
                <w:szCs w:val="24"/>
                <w:lang w:val="en-US"/>
                <w14:ligatures w14:val="none"/>
              </w:rPr>
              <w:t>10</w:t>
            </w:r>
            <w:r w:rsidRPr="00B76D06">
              <w:rPr>
                <w:rFonts w:ascii="Times New Roman" w:eastAsia="Times New Roman" w:hAnsi="Times New Roman" w:cs="Times New Roman"/>
                <w:b/>
                <w:sz w:val="24"/>
                <w:szCs w:val="24"/>
                <w:lang w:val="en-US"/>
                <w14:ligatures w14:val="none"/>
              </w:rPr>
              <w:t xml:space="preserve">.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EA131F" w:rsidRPr="004904F4" w:rsidRDefault="00EA131F" w:rsidP="00EA131F">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EA131F" w:rsidRPr="005C1539"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EA131F" w:rsidRPr="00B76D06" w14:paraId="31E5350C" w14:textId="77777777" w:rsidTr="005C0F55">
        <w:trPr>
          <w:trHeight w:val="300"/>
        </w:trPr>
        <w:tc>
          <w:tcPr>
            <w:tcW w:w="9535" w:type="dxa"/>
            <w:gridSpan w:val="4"/>
          </w:tcPr>
          <w:p w14:paraId="3750CD6A" w14:textId="77777777" w:rsidR="00EA131F" w:rsidRPr="00B76D06" w:rsidRDefault="00EA131F" w:rsidP="00EA131F">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EA131F" w:rsidRPr="00B76D06" w14:paraId="5CBBBAE7" w14:textId="77777777" w:rsidTr="005C0F55">
        <w:trPr>
          <w:trHeight w:val="300"/>
        </w:trPr>
        <w:tc>
          <w:tcPr>
            <w:tcW w:w="3094" w:type="dxa"/>
            <w:gridSpan w:val="2"/>
          </w:tcPr>
          <w:p w14:paraId="4130E985" w14:textId="77777777" w:rsidR="00EA131F" w:rsidRPr="00B76D06" w:rsidRDefault="00EA131F" w:rsidP="00EA131F">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EA131F" w:rsidRPr="00903362" w:rsidRDefault="00EA131F" w:rsidP="00EA131F">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F473D9" w:rsidRPr="00B76D06" w14:paraId="2F1CE88C" w14:textId="77777777" w:rsidTr="005C0F55">
        <w:trPr>
          <w:trHeight w:val="300"/>
        </w:trPr>
        <w:tc>
          <w:tcPr>
            <w:tcW w:w="3094" w:type="dxa"/>
            <w:gridSpan w:val="2"/>
          </w:tcPr>
          <w:p w14:paraId="5D91FA9F" w14:textId="7B7CCD24" w:rsidR="00F473D9" w:rsidRPr="00115BBB" w:rsidRDefault="00F473D9" w:rsidP="00F473D9">
            <w:pPr>
              <w:spacing w:after="0" w:line="240" w:lineRule="auto"/>
              <w:rPr>
                <w:rFonts w:ascii="Times New Roman" w:eastAsia="Times New Roman" w:hAnsi="Times New Roman" w:cs="Times New Roman"/>
                <w:b/>
                <w:sz w:val="24"/>
                <w:szCs w:val="24"/>
                <w14:ligatures w14:val="none"/>
              </w:rPr>
            </w:pPr>
            <w:r w:rsidRPr="00115BBB">
              <w:rPr>
                <w:rFonts w:ascii="Times New Roman" w:eastAsia="Times New Roman" w:hAnsi="Times New Roman" w:cs="Times New Roman"/>
                <w:b/>
                <w:sz w:val="24"/>
                <w:szCs w:val="24"/>
                <w14:ligatures w14:val="none"/>
              </w:rPr>
              <w:t xml:space="preserve">10.2. </w:t>
            </w:r>
            <w:r w:rsidRPr="00F473D9">
              <w:rPr>
                <w:rFonts w:ascii="Times New Roman" w:eastAsia="Times New Roman" w:hAnsi="Times New Roman" w:cs="Times New Roman"/>
                <w:b/>
                <w:sz w:val="24"/>
                <w:szCs w:val="24"/>
                <w14:ligatures w14:val="none"/>
              </w:rPr>
              <w:t>Dideli</w:t>
            </w:r>
            <w:r>
              <w:rPr>
                <w:rFonts w:ascii="Times New Roman" w:eastAsia="Times New Roman" w:hAnsi="Times New Roman" w:cs="Times New Roman"/>
                <w:b/>
                <w:sz w:val="24"/>
                <w:szCs w:val="24"/>
                <w14:ligatures w14:val="none"/>
              </w:rPr>
              <w:t xml:space="preserve"> arba nuolatiniai esminės Sutarties sąlygos vykdymo trūkumai</w:t>
            </w:r>
          </w:p>
        </w:tc>
        <w:tc>
          <w:tcPr>
            <w:tcW w:w="6441" w:type="dxa"/>
            <w:gridSpan w:val="2"/>
          </w:tcPr>
          <w:p w14:paraId="4448922F" w14:textId="6A58AC3F" w:rsidR="00F473D9" w:rsidRPr="00903362" w:rsidRDefault="00F473D9" w:rsidP="00F473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Esmine sąlyga nustačius Paslaugų teikimo terminą, dideliu ar nuolatiniu esminės Sutarties sąlygos vykdymo trūkumu laikomas Tiekėjo uždelsimas, trunkantis daugiau nei 10 darbo dienų suteikti paslaugas Techninėje specifikacijoje nurodytais terminais.</w:t>
            </w:r>
          </w:p>
        </w:tc>
      </w:tr>
      <w:tr w:rsidR="00EA131F" w:rsidRPr="00B76D06" w14:paraId="387DBE79" w14:textId="77777777" w:rsidTr="005C0F55">
        <w:trPr>
          <w:trHeight w:val="300"/>
        </w:trPr>
        <w:tc>
          <w:tcPr>
            <w:tcW w:w="9535" w:type="dxa"/>
            <w:gridSpan w:val="4"/>
          </w:tcPr>
          <w:p w14:paraId="28FE227C"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11. SUTARTIES GALIOJIMAS IR KEITIMAS</w:t>
            </w:r>
          </w:p>
        </w:tc>
      </w:tr>
      <w:tr w:rsidR="00EA131F" w:rsidRPr="00B76D06" w14:paraId="50BDA9E9" w14:textId="77777777" w:rsidTr="005C0F55">
        <w:trPr>
          <w:trHeight w:val="300"/>
        </w:trPr>
        <w:tc>
          <w:tcPr>
            <w:tcW w:w="3094" w:type="dxa"/>
            <w:gridSpan w:val="2"/>
          </w:tcPr>
          <w:p w14:paraId="4B00F01D"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EA131F" w:rsidRPr="00B76D06" w:rsidRDefault="00EA131F" w:rsidP="00EA131F">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3CA31766" w:rsidR="00EA131F" w:rsidRPr="00B76D06" w:rsidRDefault="00EA131F" w:rsidP="00EA131F">
            <w:pPr>
              <w:spacing w:after="0" w:line="240" w:lineRule="auto"/>
              <w:jc w:val="both"/>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negali būti ilgesnis kaip </w:t>
            </w:r>
            <w:r w:rsidR="00D249B4">
              <w:rPr>
                <w:rFonts w:ascii="Times New Roman" w:eastAsia="Times New Roman" w:hAnsi="Times New Roman" w:cs="Times New Roman"/>
                <w:color w:val="000000"/>
                <w:sz w:val="24"/>
                <w:szCs w:val="24"/>
                <w14:ligatures w14:val="none"/>
              </w:rPr>
              <w:t xml:space="preserve">8 mėnesiai nuo Sutarties įsigaliojimo dienos. </w:t>
            </w:r>
          </w:p>
        </w:tc>
      </w:tr>
      <w:tr w:rsidR="00EA131F" w:rsidRPr="00B76D06" w14:paraId="771F8489" w14:textId="77777777" w:rsidTr="005C0F55">
        <w:trPr>
          <w:trHeight w:val="300"/>
        </w:trPr>
        <w:tc>
          <w:tcPr>
            <w:tcW w:w="3094" w:type="dxa"/>
            <w:gridSpan w:val="2"/>
          </w:tcPr>
          <w:p w14:paraId="172C3A45"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EA131F" w:rsidRPr="00B76D06" w:rsidRDefault="00EA131F" w:rsidP="00EA131F">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EA131F" w:rsidRPr="00B76D06" w:rsidRDefault="00EA131F" w:rsidP="00EA131F">
            <w:pPr>
              <w:spacing w:after="0" w:line="240" w:lineRule="auto"/>
              <w:rPr>
                <w:rFonts w:ascii="Times New Roman" w:eastAsia="Times New Roman" w:hAnsi="Times New Roman" w:cs="Times New Roman"/>
                <w:sz w:val="24"/>
                <w:szCs w:val="24"/>
                <w14:ligatures w14:val="none"/>
              </w:rPr>
            </w:pPr>
          </w:p>
        </w:tc>
      </w:tr>
      <w:tr w:rsidR="00EA131F" w:rsidRPr="00B76D06" w14:paraId="353018B9" w14:textId="77777777" w:rsidTr="005C0F55">
        <w:trPr>
          <w:trHeight w:val="300"/>
        </w:trPr>
        <w:tc>
          <w:tcPr>
            <w:tcW w:w="9535" w:type="dxa"/>
            <w:gridSpan w:val="4"/>
          </w:tcPr>
          <w:p w14:paraId="0F2C651F"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EA131F"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8D4AA98" w14:textId="452F410F"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5CDB851F" w14:textId="1EA2290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7BA7BDEC" w14:textId="25BB8295" w:rsidR="00EA131F" w:rsidRPr="004904F4" w:rsidRDefault="00EA131F" w:rsidP="00EA131F">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sidR="009F5523">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6D2E02AA" w14:textId="46A1801C"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19291E62" w14:textId="24BB99EE" w:rsidR="00EA131F" w:rsidRPr="004904F4" w:rsidRDefault="00EA131F" w:rsidP="00EA131F">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597F5B5C" w14:textId="00F03737" w:rsidR="00EA131F" w:rsidRPr="004904F4" w:rsidRDefault="00EA131F" w:rsidP="00EA131F">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05E0B663" w14:textId="65B58D07"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1FB776FE" w14:textId="3EB6B6EE"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66341C05" w14:textId="5A8F18C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45734A10" w14:textId="19CFF8F9" w:rsidR="00EA131F" w:rsidRPr="004904F4" w:rsidRDefault="00EA131F" w:rsidP="00EA131F">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5D22FA81" w:rsidR="00EA131F" w:rsidRPr="004904F4" w:rsidRDefault="00EA131F" w:rsidP="00EA131F">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 xml:space="preserve">12.1.6. Tiekėjas ne vėliau kaip prieš 10 (dešimt) darbo dienų įspėjęs Pirkėją, turi teisę vienašališkai nutraukti Sutartį, kai dėl </w:t>
            </w:r>
            <w:r w:rsidRPr="004904F4">
              <w:rPr>
                <w:rFonts w:ascii="Times New Roman" w:eastAsia="Calibri" w:hAnsi="Times New Roman" w:cs="Times New Roman"/>
                <w:kern w:val="0"/>
                <w:sz w:val="24"/>
                <w:szCs w:val="24"/>
                <w:lang w:eastAsia="lt-LT"/>
                <w14:ligatures w14:val="none"/>
              </w:rPr>
              <w:lastRenderedPageBreak/>
              <w:t>Pirkėjo kaltės už tinkamai ir laiku suteiktas Paslaugas vėluojama atsiskaityti daugiau negu 60 (šešiasdešimt) kalendorinių dienų.</w:t>
            </w:r>
          </w:p>
        </w:tc>
      </w:tr>
      <w:tr w:rsidR="00EA131F"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E72DAC" w14:textId="3B033EF1" w:rsidR="00EA131F" w:rsidRDefault="00EA131F" w:rsidP="00EA131F">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sidR="00E93845">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7ED3CB41" w14:textId="3BC783AD" w:rsidR="00EA131F"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00E93845">
              <w:rPr>
                <w:rFonts w:ascii="Times New Roman" w:eastAsia="Times New Roman" w:hAnsi="Times New Roman" w:cs="Times New Roman"/>
                <w:sz w:val="24"/>
                <w:szCs w:val="24"/>
                <w14:ligatures w14:val="none"/>
              </w:rPr>
              <w:t xml:space="preserve"> </w:t>
            </w:r>
            <w:r w:rsidRPr="00BA7EF8">
              <w:rPr>
                <w:rFonts w:ascii="Times New Roman" w:eastAsia="Arial" w:hAnsi="Times New Roman" w:cs="Times New Roman"/>
                <w:sz w:val="24"/>
                <w:szCs w:val="24"/>
                <w:lang w:val="lt"/>
                <w14:ligatures w14:val="none"/>
              </w:rPr>
              <w:t>Tiekėjas 2 (du) kartus pažeidžia esminę Sutarties sąlygą</w:t>
            </w:r>
            <w:r w:rsidR="00E93845">
              <w:rPr>
                <w:rFonts w:ascii="Times New Roman" w:eastAsia="Arial" w:hAnsi="Times New Roman" w:cs="Times New Roman"/>
                <w:sz w:val="24"/>
                <w:szCs w:val="24"/>
                <w:lang w:val="lt"/>
                <w14:ligatures w14:val="none"/>
              </w:rPr>
              <w:t>;</w:t>
            </w:r>
          </w:p>
          <w:p w14:paraId="3EEC0846" w14:textId="2F351AAF" w:rsidR="00EA131F" w:rsidRPr="00BA7EF8"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12.2.3.  </w:t>
            </w:r>
            <w:r w:rsidR="00E93845">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sz w:val="24"/>
                <w:szCs w:val="24"/>
                <w14:ligatures w14:val="none"/>
              </w:rPr>
              <w:t>jeigu Tiekėjas nesilaiko Sutartyje nustatytų Paslaugų teikimo terminų 2 (du) kartus iš eilės arba vėluoja suteikti Paslaugas daugiau nei 10  kalendorinių dienų nuo Sutartyje nustatyto Paslaugų suteikimo termino;</w:t>
            </w:r>
          </w:p>
          <w:p w14:paraId="0D0CFC50" w14:textId="20F510A0" w:rsidR="00EA131F" w:rsidRPr="00BA7EF8"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228C3CB0" w14:textId="66FDBE3B"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CD3953D" w14:textId="4D0A443A" w:rsidR="00EA131F"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2419DD94" w14:textId="0CD62226" w:rsidR="00EA131F" w:rsidRPr="00BA7EF8" w:rsidRDefault="00EA131F" w:rsidP="00EA131F">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04FC536A" w:rsidR="00EA131F" w:rsidRPr="000C17E6" w:rsidRDefault="00EA131F" w:rsidP="00EA131F">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EA131F" w:rsidRPr="00B76D06" w14:paraId="5AFDAFFB" w14:textId="77777777" w:rsidTr="005C0F55">
        <w:trPr>
          <w:trHeight w:val="300"/>
        </w:trPr>
        <w:tc>
          <w:tcPr>
            <w:tcW w:w="9535" w:type="dxa"/>
            <w:gridSpan w:val="4"/>
          </w:tcPr>
          <w:p w14:paraId="6AFF30BD" w14:textId="05CFCB4A" w:rsidR="00EA131F" w:rsidRPr="00B76D06" w:rsidRDefault="00EA131F" w:rsidP="00EA131F">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t xml:space="preserve">13. APLINKOS APSAUGOS IR SOCIALINIAI KRITERIJAI </w:t>
            </w:r>
          </w:p>
        </w:tc>
      </w:tr>
      <w:tr w:rsidR="00EA131F" w:rsidRPr="00B76D06" w14:paraId="3EBC5BA9" w14:textId="77777777" w:rsidTr="005C0F55">
        <w:trPr>
          <w:trHeight w:val="300"/>
        </w:trPr>
        <w:tc>
          <w:tcPr>
            <w:tcW w:w="3058" w:type="dxa"/>
          </w:tcPr>
          <w:p w14:paraId="51550A9F"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153C9572" w:rsidR="00EA131F" w:rsidRPr="004904F4" w:rsidRDefault="00EA131F" w:rsidP="00EA131F">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EB2CD9">
              <w:rPr>
                <w:rFonts w:ascii="Times New Roman" w:eastAsia="Times New Roman" w:hAnsi="Times New Roman" w:cs="Times New Roman"/>
                <w:kern w:val="0"/>
                <w:sz w:val="24"/>
                <w:szCs w:val="24"/>
                <w:lang w:eastAsia="lt-LT"/>
                <w14:ligatures w14:val="none"/>
              </w:rPr>
              <w:t xml:space="preserve">Vadovaujantis </w:t>
            </w:r>
            <w:hyperlink r:id="rId10" w:history="1">
              <w:r w:rsidRPr="00EB2CD9">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Pr="00EB2CD9">
              <w:rPr>
                <w:rFonts w:ascii="Times New Roman" w:eastAsia="Times New Roman" w:hAnsi="Times New Roman" w:cs="Times New Roman"/>
                <w:kern w:val="0"/>
                <w:sz w:val="24"/>
                <w:szCs w:val="24"/>
                <w:lang w:eastAsia="lt-LT"/>
                <w14:ligatures w14:val="none"/>
              </w:rPr>
              <w:t xml:space="preserve">(toliau – Aprašas) 4 punktu, pirkimas laikomas žaliuoju, nes tenkina Aprašo 4.4.3 </w:t>
            </w:r>
            <w:r>
              <w:rPr>
                <w:rFonts w:ascii="Times New Roman" w:eastAsia="Times New Roman" w:hAnsi="Times New Roman" w:cs="Times New Roman"/>
                <w:kern w:val="0"/>
                <w:sz w:val="24"/>
                <w:szCs w:val="24"/>
                <w:lang w:eastAsia="lt-LT"/>
                <w14:ligatures w14:val="none"/>
              </w:rPr>
              <w:t xml:space="preserve">punkte </w:t>
            </w:r>
            <w:r w:rsidRPr="00EB2CD9">
              <w:rPr>
                <w:rFonts w:ascii="Times New Roman" w:eastAsia="Times New Roman" w:hAnsi="Times New Roman" w:cs="Times New Roman"/>
                <w:kern w:val="0"/>
                <w:sz w:val="24"/>
                <w:szCs w:val="24"/>
                <w:lang w:eastAsia="lt-LT"/>
                <w14:ligatures w14:val="none"/>
              </w:rPr>
              <w:t xml:space="preserve"> nustatytą sąlygą, t. y., perkama tik nematerialaus pobūdžio (intelektinė) ar kitokia paslauga, nesusijusi su materialaus objekto sukūrimu, kurios teikimo metu nėra numatomas reikšmingas neigiamas poveikis aplinkai, nesuk</w:t>
            </w:r>
            <w:r w:rsidRPr="00F3657B">
              <w:rPr>
                <w:rFonts w:ascii="Times New Roman" w:eastAsia="Times New Roman" w:hAnsi="Times New Roman" w:cs="Times New Roman"/>
                <w:kern w:val="0"/>
                <w:sz w:val="24"/>
                <w:szCs w:val="24"/>
                <w:lang w:eastAsia="lt-LT"/>
                <w14:ligatures w14:val="none"/>
              </w:rPr>
              <w:t>uriamas</w:t>
            </w:r>
            <w:r w:rsidRPr="00EB2CD9">
              <w:rPr>
                <w:rFonts w:ascii="Times New Roman" w:eastAsia="Times New Roman" w:hAnsi="Times New Roman" w:cs="Times New Roman"/>
                <w:kern w:val="0"/>
                <w:sz w:val="24"/>
                <w:szCs w:val="24"/>
                <w:lang w:eastAsia="lt-LT"/>
                <w14:ligatures w14:val="none"/>
              </w:rPr>
              <w:t xml:space="preserve"> taršos šaltinis ir negeneruojamos atliekos</w:t>
            </w:r>
            <w:r w:rsidR="003E1770">
              <w:rPr>
                <w:rFonts w:ascii="Times New Roman" w:eastAsia="Times New Roman" w:hAnsi="Times New Roman" w:cs="Times New Roman"/>
                <w:kern w:val="0"/>
                <w:sz w:val="24"/>
                <w:szCs w:val="24"/>
                <w:lang w:eastAsia="lt-LT"/>
                <w14:ligatures w14:val="none"/>
              </w:rPr>
              <w:t>, o siekiant sunaudoti mažiau gamtos išteklių, visa su paslaugų teikimu susijusi informacija bus teikiama elektroniniu formatu (elektr</w:t>
            </w:r>
            <w:r w:rsidR="00F3657B">
              <w:rPr>
                <w:rFonts w:ascii="Times New Roman" w:eastAsia="Times New Roman" w:hAnsi="Times New Roman" w:cs="Times New Roman"/>
                <w:kern w:val="0"/>
                <w:sz w:val="24"/>
                <w:szCs w:val="24"/>
                <w:lang w:eastAsia="lt-LT"/>
                <w14:ligatures w14:val="none"/>
              </w:rPr>
              <w:t>oniniais .</w:t>
            </w:r>
            <w:proofErr w:type="spellStart"/>
            <w:r w:rsidR="00F3657B">
              <w:rPr>
                <w:rFonts w:ascii="Times New Roman" w:eastAsia="Times New Roman" w:hAnsi="Times New Roman" w:cs="Times New Roman"/>
                <w:kern w:val="0"/>
                <w:sz w:val="24"/>
                <w:szCs w:val="24"/>
                <w:lang w:eastAsia="lt-LT"/>
                <w14:ligatures w14:val="none"/>
              </w:rPr>
              <w:t>doc</w:t>
            </w:r>
            <w:proofErr w:type="spellEnd"/>
            <w:r w:rsidR="00F3657B">
              <w:rPr>
                <w:rFonts w:ascii="Times New Roman" w:eastAsia="Times New Roman" w:hAnsi="Times New Roman" w:cs="Times New Roman"/>
                <w:kern w:val="0"/>
                <w:sz w:val="24"/>
                <w:szCs w:val="24"/>
                <w:lang w:eastAsia="lt-LT"/>
                <w14:ligatures w14:val="none"/>
              </w:rPr>
              <w:t>, .</w:t>
            </w:r>
            <w:proofErr w:type="spellStart"/>
            <w:r w:rsidR="00F3657B">
              <w:rPr>
                <w:rFonts w:ascii="Times New Roman" w:eastAsia="Times New Roman" w:hAnsi="Times New Roman" w:cs="Times New Roman"/>
                <w:kern w:val="0"/>
                <w:sz w:val="24"/>
                <w:szCs w:val="24"/>
                <w:lang w:eastAsia="lt-LT"/>
                <w14:ligatures w14:val="none"/>
              </w:rPr>
              <w:t>docx</w:t>
            </w:r>
            <w:proofErr w:type="spellEnd"/>
            <w:r w:rsidR="00F3657B">
              <w:rPr>
                <w:rFonts w:ascii="Times New Roman" w:eastAsia="Times New Roman" w:hAnsi="Times New Roman" w:cs="Times New Roman"/>
                <w:kern w:val="0"/>
                <w:sz w:val="24"/>
                <w:szCs w:val="24"/>
                <w:lang w:eastAsia="lt-LT"/>
                <w14:ligatures w14:val="none"/>
              </w:rPr>
              <w:t>, .</w:t>
            </w:r>
            <w:proofErr w:type="spellStart"/>
            <w:r w:rsidR="00F3657B">
              <w:rPr>
                <w:rFonts w:ascii="Times New Roman" w:eastAsia="Times New Roman" w:hAnsi="Times New Roman" w:cs="Times New Roman"/>
                <w:kern w:val="0"/>
                <w:sz w:val="24"/>
                <w:szCs w:val="24"/>
                <w:lang w:eastAsia="lt-LT"/>
                <w14:ligatures w14:val="none"/>
              </w:rPr>
              <w:t>pdf</w:t>
            </w:r>
            <w:proofErr w:type="spellEnd"/>
            <w:r w:rsidR="00F3657B">
              <w:rPr>
                <w:rFonts w:ascii="Times New Roman" w:eastAsia="Times New Roman" w:hAnsi="Times New Roman" w:cs="Times New Roman"/>
                <w:kern w:val="0"/>
                <w:sz w:val="24"/>
                <w:szCs w:val="24"/>
                <w:lang w:eastAsia="lt-LT"/>
                <w14:ligatures w14:val="none"/>
              </w:rPr>
              <w:t xml:space="preserve"> ar kitais Pirkėjui priimtinais formatais, visi Sutarties vykdymo metu Pirkėjui teikiami dokumentai nebus spausdinami) ir elektroninėmis priemonėmis. </w:t>
            </w:r>
          </w:p>
        </w:tc>
      </w:tr>
      <w:tr w:rsidR="00EA131F" w:rsidRPr="00B76D06" w14:paraId="786DE079" w14:textId="77777777" w:rsidTr="005C0F55">
        <w:trPr>
          <w:trHeight w:val="300"/>
        </w:trPr>
        <w:tc>
          <w:tcPr>
            <w:tcW w:w="3058" w:type="dxa"/>
          </w:tcPr>
          <w:p w14:paraId="5B1527A0"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EA131F" w:rsidRPr="00B76D06" w:rsidRDefault="00EA131F" w:rsidP="00EA131F">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EA131F" w:rsidRPr="00B76D06" w:rsidRDefault="00EA131F" w:rsidP="00EA131F">
            <w:pPr>
              <w:spacing w:after="0" w:line="240" w:lineRule="auto"/>
              <w:rPr>
                <w:rFonts w:ascii="Times New Roman" w:eastAsia="Times New Roman" w:hAnsi="Times New Roman" w:cs="Times New Roman"/>
                <w:color w:val="0070C0"/>
                <w:sz w:val="24"/>
                <w:szCs w:val="24"/>
                <w14:ligatures w14:val="none"/>
              </w:rPr>
            </w:pPr>
          </w:p>
        </w:tc>
      </w:tr>
      <w:tr w:rsidR="00EA131F" w:rsidRPr="00B76D06" w14:paraId="6BFD56C1" w14:textId="77777777" w:rsidTr="005C0F55">
        <w:trPr>
          <w:trHeight w:val="300"/>
        </w:trPr>
        <w:tc>
          <w:tcPr>
            <w:tcW w:w="9535" w:type="dxa"/>
            <w:gridSpan w:val="4"/>
          </w:tcPr>
          <w:p w14:paraId="5DB7B73C" w14:textId="1F77BC2A" w:rsidR="00EA131F" w:rsidRPr="00EB2CD9"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EA131F" w:rsidRPr="00B76D06" w14:paraId="2D73C97B" w14:textId="77777777" w:rsidTr="005C0F55">
        <w:trPr>
          <w:trHeight w:val="300"/>
        </w:trPr>
        <w:tc>
          <w:tcPr>
            <w:tcW w:w="3058" w:type="dxa"/>
          </w:tcPr>
          <w:p w14:paraId="294468D8" w14:textId="2415C300"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D2CE972" w14:textId="42042231"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5B393C07" w:rsidR="00EA131F" w:rsidRPr="005610C3" w:rsidRDefault="00EA131F" w:rsidP="00EA131F">
            <w:pPr>
              <w:spacing w:after="0" w:line="240" w:lineRule="auto"/>
              <w:jc w:val="both"/>
              <w:rPr>
                <w:rFonts w:ascii="Times New Roman" w:eastAsia="Times New Roman" w:hAnsi="Times New Roman" w:cs="Times New Roman"/>
                <w:color w:val="FF0000"/>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EA131F" w:rsidRPr="00B76D06" w14:paraId="1E8729F0" w14:textId="77777777" w:rsidTr="005C0F55">
        <w:trPr>
          <w:trHeight w:val="300"/>
        </w:trPr>
        <w:tc>
          <w:tcPr>
            <w:tcW w:w="3058" w:type="dxa"/>
          </w:tcPr>
          <w:p w14:paraId="6F90E45D" w14:textId="19F0E30F"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79BF49D0" w14:textId="40306216"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2495B681" w14:textId="2115D887" w:rsidR="00EA131F" w:rsidRPr="005610C3" w:rsidRDefault="00EA131F" w:rsidP="00EA131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 </w:t>
            </w:r>
          </w:p>
        </w:tc>
      </w:tr>
      <w:tr w:rsidR="00EA131F" w:rsidRPr="00B76D06" w14:paraId="398AC13C" w14:textId="77777777" w:rsidTr="005C0F55">
        <w:trPr>
          <w:trHeight w:val="300"/>
        </w:trPr>
        <w:tc>
          <w:tcPr>
            <w:tcW w:w="9535" w:type="dxa"/>
            <w:gridSpan w:val="4"/>
          </w:tcPr>
          <w:p w14:paraId="4E0539E4"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EA131F" w:rsidRPr="00B76D06" w14:paraId="2FFD186C" w14:textId="77777777" w:rsidTr="005C0F55">
        <w:trPr>
          <w:trHeight w:val="300"/>
        </w:trPr>
        <w:tc>
          <w:tcPr>
            <w:tcW w:w="3058" w:type="dxa"/>
          </w:tcPr>
          <w:p w14:paraId="1B23F9BC" w14:textId="77777777" w:rsidR="00EA131F" w:rsidRPr="00B76D06" w:rsidRDefault="00EA131F" w:rsidP="00EA131F">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DB13502" w:rsidR="00EA131F"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Techninė specifikacija</w:t>
            </w:r>
          </w:p>
        </w:tc>
      </w:tr>
      <w:tr w:rsidR="004D54C8" w:rsidRPr="00B76D06" w14:paraId="69AF52FD" w14:textId="77777777" w:rsidTr="005C0F55">
        <w:trPr>
          <w:trHeight w:val="300"/>
        </w:trPr>
        <w:tc>
          <w:tcPr>
            <w:tcW w:w="3058" w:type="dxa"/>
          </w:tcPr>
          <w:p w14:paraId="1EDF0B58" w14:textId="16175F26" w:rsidR="004D54C8" w:rsidRPr="00B76D06" w:rsidRDefault="004D54C8" w:rsidP="00EA131F">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15.2. Priedas Nr. 2</w:t>
            </w:r>
          </w:p>
        </w:tc>
        <w:tc>
          <w:tcPr>
            <w:tcW w:w="6477" w:type="dxa"/>
            <w:gridSpan w:val="3"/>
          </w:tcPr>
          <w:p w14:paraId="6DC2EA9C" w14:textId="4062A457" w:rsidR="004D54C8" w:rsidRPr="004D54C8" w:rsidRDefault="004D54C8" w:rsidP="00EA131F">
            <w:pPr>
              <w:spacing w:after="0" w:line="240" w:lineRule="auto"/>
              <w:jc w:val="both"/>
              <w:rPr>
                <w:rFonts w:ascii="Times New Roman" w:eastAsia="Times New Roman" w:hAnsi="Times New Roman" w:cs="Times New Roman"/>
                <w:bCs/>
                <w:sz w:val="24"/>
                <w:szCs w:val="24"/>
                <w14:ligatures w14:val="none"/>
              </w:rPr>
            </w:pPr>
            <w:r w:rsidRPr="004D54C8">
              <w:rPr>
                <w:rFonts w:ascii="Times New Roman" w:eastAsia="Times New Roman" w:hAnsi="Times New Roman" w:cs="Times New Roman"/>
                <w:bCs/>
                <w:sz w:val="24"/>
                <w:szCs w:val="24"/>
                <w14:ligatures w14:val="none"/>
              </w:rPr>
              <w:t>Pasiūlymas</w:t>
            </w:r>
          </w:p>
        </w:tc>
      </w:tr>
      <w:tr w:rsidR="00EA131F" w:rsidRPr="00B76D06" w14:paraId="5168A27A" w14:textId="77777777" w:rsidTr="005C0F55">
        <w:tc>
          <w:tcPr>
            <w:tcW w:w="9535" w:type="dxa"/>
            <w:gridSpan w:val="4"/>
          </w:tcPr>
          <w:p w14:paraId="5E99E810"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EA131F" w:rsidRPr="00B76D06" w14:paraId="568F8274" w14:textId="77777777" w:rsidTr="00CC21CF">
        <w:trPr>
          <w:trHeight w:val="182"/>
        </w:trPr>
        <w:tc>
          <w:tcPr>
            <w:tcW w:w="5224" w:type="dxa"/>
            <w:gridSpan w:val="3"/>
          </w:tcPr>
          <w:p w14:paraId="362DF50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EA131F" w:rsidRPr="00B76D06" w:rsidRDefault="00EA131F" w:rsidP="00EA131F">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EA131F" w:rsidRPr="00B76D06" w14:paraId="3A07AEDA" w14:textId="77777777" w:rsidTr="005C0F55">
        <w:tc>
          <w:tcPr>
            <w:tcW w:w="5224" w:type="dxa"/>
            <w:gridSpan w:val="3"/>
          </w:tcPr>
          <w:p w14:paraId="39389475" w14:textId="77777777" w:rsidR="00EA131F" w:rsidRDefault="008F06CD" w:rsidP="008F06CD">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Direktoriaus pavaduotoja Rasa Balaišienė</w:t>
            </w:r>
          </w:p>
          <w:p w14:paraId="5A8C6D23" w14:textId="5A676C9A" w:rsidR="008F06CD" w:rsidRPr="00235AEE" w:rsidRDefault="008F06CD" w:rsidP="008F06CD">
            <w:pPr>
              <w:spacing w:after="0" w:line="240" w:lineRule="auto"/>
              <w:jc w:val="center"/>
              <w:rPr>
                <w:rFonts w:ascii="Times New Roman" w:eastAsia="Times New Roman" w:hAnsi="Times New Roman" w:cs="Times New Roman"/>
                <w:sz w:val="24"/>
                <w:szCs w:val="24"/>
                <w14:ligatures w14:val="none"/>
              </w:rPr>
            </w:pPr>
          </w:p>
        </w:tc>
        <w:tc>
          <w:tcPr>
            <w:tcW w:w="4311" w:type="dxa"/>
          </w:tcPr>
          <w:p w14:paraId="5843BF1D" w14:textId="45906F8D" w:rsidR="00EA131F" w:rsidRPr="003906C8" w:rsidRDefault="00EA131F" w:rsidP="004D54C8">
            <w:pPr>
              <w:spacing w:after="0"/>
              <w:ind w:firstLine="318"/>
              <w:jc w:val="both"/>
              <w:rPr>
                <w:rFonts w:ascii="Times New Roman" w:eastAsia="Times New Roman" w:hAnsi="Times New Roman" w:cs="Times New Roman"/>
                <w:b/>
                <w:sz w:val="24"/>
                <w:szCs w:val="24"/>
                <w14:ligatures w14:val="none"/>
              </w:rPr>
            </w:pPr>
          </w:p>
        </w:tc>
      </w:tr>
    </w:tbl>
    <w:p w14:paraId="220026E2" w14:textId="2675F3DD" w:rsidR="00F3657B" w:rsidRDefault="00F3657B" w:rsidP="00F3657B">
      <w:pPr>
        <w:pBdr>
          <w:bottom w:val="single" w:sz="12" w:space="1" w:color="auto"/>
        </w:pBdr>
        <w:tabs>
          <w:tab w:val="left" w:pos="5400"/>
        </w:tabs>
        <w:spacing w:after="0" w:line="240" w:lineRule="auto"/>
        <w:jc w:val="center"/>
        <w:textAlignment w:val="center"/>
        <w:rPr>
          <w:rFonts w:ascii="Times New Roman" w:eastAsia="Times New Roman" w:hAnsi="Times New Roman" w:cs="Times New Roman"/>
          <w:b/>
          <w:bCs/>
          <w:kern w:val="0"/>
          <w:sz w:val="24"/>
          <w:szCs w:val="20"/>
          <w14:ligatures w14:val="none"/>
        </w:rPr>
      </w:pPr>
    </w:p>
    <w:p w14:paraId="7BE87709" w14:textId="77777777" w:rsidR="00115BBB" w:rsidRDefault="00115BBB" w:rsidP="00115BBB">
      <w:pPr>
        <w:spacing w:line="276" w:lineRule="auto"/>
        <w:ind w:firstLine="5670"/>
        <w:rPr>
          <w:bCs/>
          <w:caps/>
        </w:rPr>
      </w:pPr>
      <w:r>
        <w:rPr>
          <w:bCs/>
          <w:caps/>
        </w:rPr>
        <w:t>PATVIRTINTA</w:t>
      </w:r>
    </w:p>
    <w:p w14:paraId="202B88B6" w14:textId="77777777" w:rsidR="00115BBB" w:rsidRDefault="00115BBB" w:rsidP="00115BBB">
      <w:pPr>
        <w:spacing w:line="276" w:lineRule="auto"/>
        <w:ind w:left="5387" w:hanging="284"/>
        <w:rPr>
          <w:bCs/>
          <w:caps/>
        </w:rPr>
      </w:pPr>
      <w:r>
        <w:rPr>
          <w:bCs/>
        </w:rPr>
        <w:t xml:space="preserve">          Viešųjų pirkimų tarnybos direktoriaus </w:t>
      </w:r>
    </w:p>
    <w:p w14:paraId="41286C15" w14:textId="77777777" w:rsidR="00115BBB" w:rsidRDefault="00115BBB" w:rsidP="00115BBB">
      <w:pPr>
        <w:spacing w:line="276" w:lineRule="auto"/>
        <w:ind w:left="5387" w:firstLine="283"/>
        <w:jc w:val="center"/>
        <w:rPr>
          <w:bCs/>
          <w:caps/>
        </w:rPr>
      </w:pPr>
      <w:r>
        <w:rPr>
          <w:bCs/>
        </w:rPr>
        <w:t>2024 m. gruodžio  30 d. įsakymu Nr. 1S-209</w:t>
      </w:r>
    </w:p>
    <w:p w14:paraId="46C743C9" w14:textId="77777777" w:rsidR="00115BBB" w:rsidRDefault="00115BBB" w:rsidP="00115BBB">
      <w:pPr>
        <w:spacing w:line="276" w:lineRule="auto"/>
        <w:rPr>
          <w:b/>
          <w:caps/>
        </w:rPr>
      </w:pPr>
    </w:p>
    <w:p w14:paraId="65804DE9" w14:textId="77777777" w:rsidR="00115BBB" w:rsidRDefault="00115BBB" w:rsidP="00115BBB">
      <w:pPr>
        <w:spacing w:line="276" w:lineRule="auto"/>
        <w:jc w:val="center"/>
        <w:rPr>
          <w:b/>
          <w:caps/>
        </w:rPr>
      </w:pPr>
    </w:p>
    <w:p w14:paraId="0639BFF6" w14:textId="77777777" w:rsidR="00115BBB" w:rsidRDefault="00115BBB" w:rsidP="00115BBB">
      <w:pPr>
        <w:spacing w:line="276" w:lineRule="auto"/>
        <w:jc w:val="center"/>
        <w:rPr>
          <w:b/>
          <w:caps/>
        </w:rPr>
      </w:pPr>
      <w:r>
        <w:rPr>
          <w:b/>
          <w:caps/>
        </w:rPr>
        <w:t>PASLAUGŲ pirkimo</w:t>
      </w:r>
      <w:r>
        <w:rPr>
          <w:rFonts w:eastAsia="Arial"/>
        </w:rPr>
        <w:t>–</w:t>
      </w:r>
      <w:r>
        <w:rPr>
          <w:b/>
          <w:caps/>
        </w:rPr>
        <w:t>pardavimo sutarties Bendrosios sąlygos</w:t>
      </w:r>
    </w:p>
    <w:p w14:paraId="7085EB73" w14:textId="77777777" w:rsidR="00115BBB" w:rsidRDefault="00115BBB" w:rsidP="00115BBB">
      <w:pPr>
        <w:spacing w:line="276" w:lineRule="auto"/>
        <w:jc w:val="center"/>
      </w:pPr>
    </w:p>
    <w:p w14:paraId="5CA685A0" w14:textId="77777777" w:rsidR="00115BBB" w:rsidRDefault="00115BBB" w:rsidP="00115BB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B6125DC" w14:textId="77777777" w:rsidR="00115BBB" w:rsidRDefault="00115BBB" w:rsidP="00115BBB">
      <w:pPr>
        <w:keepNext/>
        <w:keepLines/>
        <w:tabs>
          <w:tab w:val="left" w:pos="426"/>
        </w:tabs>
        <w:spacing w:line="276" w:lineRule="auto"/>
        <w:jc w:val="both"/>
        <w:rPr>
          <w:rFonts w:eastAsia="Cambria"/>
          <w:b/>
          <w:bCs/>
          <w:caps/>
          <w14:numSpacing w14:val="tabular"/>
        </w:rPr>
      </w:pPr>
    </w:p>
    <w:p w14:paraId="58F667D9" w14:textId="77777777" w:rsidR="00115BBB" w:rsidRDefault="00115BBB" w:rsidP="00115B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FFAE4A4" w14:textId="77777777" w:rsidR="00115BBB" w:rsidRDefault="00115BBB" w:rsidP="00115B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7226E99" w14:textId="77777777" w:rsidR="00115BBB" w:rsidRDefault="00115BBB" w:rsidP="00115BB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EF9C9B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BC14B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D72D8BD"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9F1AFF7" w14:textId="77777777" w:rsidR="00115BBB" w:rsidRDefault="00115BBB" w:rsidP="00115BB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F8606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E967EA5" w14:textId="77777777" w:rsidR="00115BBB" w:rsidRPr="00E66131" w:rsidRDefault="00115BBB" w:rsidP="00115BB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E856120" w14:textId="77777777" w:rsidR="00115BBB" w:rsidRDefault="00115BBB" w:rsidP="00115BB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EBD2A7"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FD3C30"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FAF061"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8E4854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1DA4FB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F31AFB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02E15B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302A223" w14:textId="77777777" w:rsidR="00115BBB" w:rsidRDefault="00115BBB" w:rsidP="00115BB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712B7BD" w14:textId="77777777" w:rsidR="00115BBB" w:rsidRDefault="00115BBB" w:rsidP="00115BBB">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nurodytą informacinę sistemą ar kt.) teikiamas užsakymas dėl Paslaugų teikimo. Užsakymas siunčiamas Specialiosiose </w:t>
      </w:r>
      <w:r>
        <w:lastRenderedPageBreak/>
        <w:t>sąlygose nurodytais būdais ir kontaktais ir laikomas tinkamai išsiųstas ir gautas Specialiosiose sąlygose nustatyta tvarka;</w:t>
      </w:r>
    </w:p>
    <w:p w14:paraId="441F9727"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AF6946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0A77AA0" w14:textId="77777777" w:rsidR="00115BBB" w:rsidRDefault="00115BBB" w:rsidP="00115BB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180BBE" w14:textId="77777777" w:rsidR="00115BBB" w:rsidRDefault="00115BBB" w:rsidP="00115BB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8733AB"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62D5F113" w14:textId="77777777" w:rsidR="00115BBB" w:rsidRDefault="00115BBB" w:rsidP="00115BB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8E4A75" w14:textId="77777777" w:rsidR="00115BBB" w:rsidRDefault="00115BBB" w:rsidP="00115BBB">
      <w:pPr>
        <w:keepNext/>
        <w:keepLines/>
        <w:tabs>
          <w:tab w:val="left" w:pos="567"/>
        </w:tabs>
        <w:spacing w:line="276" w:lineRule="auto"/>
        <w:ind w:left="792"/>
        <w:jc w:val="both"/>
        <w:rPr>
          <w:rFonts w:eastAsia="Cambria"/>
          <w:b/>
          <w:bCs/>
          <w14:numSpacing w14:val="tabular"/>
        </w:rPr>
      </w:pPr>
    </w:p>
    <w:p w14:paraId="21CB3B3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CAB056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7FBB74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EB4189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1FDF8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7CEF7E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A08A20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3B880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EDD7C6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1FB81A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A9702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7417B5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462672EE"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4C13EDA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8FF2C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462C751"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C853947" w14:textId="77777777" w:rsidR="00115BBB" w:rsidRDefault="00115BBB" w:rsidP="00115BB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DF3443E" w14:textId="77777777" w:rsidR="00115BBB" w:rsidRDefault="00115BBB" w:rsidP="00115BBB">
      <w:pPr>
        <w:tabs>
          <w:tab w:val="left" w:pos="709"/>
        </w:tabs>
        <w:spacing w:line="276" w:lineRule="auto"/>
        <w:jc w:val="both"/>
        <w:outlineLvl w:val="2"/>
        <w:rPr>
          <w:rFonts w:eastAsia="Trebuchet MS"/>
          <w:bCs/>
        </w:rPr>
      </w:pPr>
      <w:r>
        <w:rPr>
          <w:rFonts w:eastAsia="Trebuchet MS"/>
          <w:bCs/>
        </w:rPr>
        <w:t>1.3.1.2. Specialiosios sąlygos;</w:t>
      </w:r>
    </w:p>
    <w:p w14:paraId="688DC421" w14:textId="77777777" w:rsidR="00115BBB" w:rsidRDefault="00115BBB" w:rsidP="00115BBB">
      <w:pPr>
        <w:tabs>
          <w:tab w:val="left" w:pos="709"/>
        </w:tabs>
        <w:spacing w:line="276" w:lineRule="auto"/>
        <w:jc w:val="both"/>
        <w:outlineLvl w:val="2"/>
        <w:rPr>
          <w:rFonts w:eastAsia="Trebuchet MS"/>
          <w:bCs/>
        </w:rPr>
      </w:pPr>
      <w:r>
        <w:rPr>
          <w:rFonts w:eastAsia="Trebuchet MS"/>
          <w:bCs/>
        </w:rPr>
        <w:t>1.3.1.3. Bendrosios sąlygos;</w:t>
      </w:r>
    </w:p>
    <w:p w14:paraId="21AA1C61" w14:textId="77777777" w:rsidR="00115BBB" w:rsidRDefault="00115BBB" w:rsidP="00115BB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0F686B" w14:textId="77777777" w:rsidR="00115BBB" w:rsidRDefault="00115BBB" w:rsidP="00115BBB">
      <w:pPr>
        <w:tabs>
          <w:tab w:val="left" w:pos="709"/>
        </w:tabs>
        <w:spacing w:line="276" w:lineRule="auto"/>
        <w:jc w:val="both"/>
        <w:outlineLvl w:val="2"/>
        <w:rPr>
          <w:rFonts w:eastAsia="Trebuchet MS"/>
          <w:bCs/>
        </w:rPr>
      </w:pPr>
      <w:r>
        <w:rPr>
          <w:rFonts w:eastAsia="Trebuchet MS"/>
          <w:bCs/>
        </w:rPr>
        <w:t>1.3.1.5. Pasiūlymas;</w:t>
      </w:r>
    </w:p>
    <w:p w14:paraId="682586AB" w14:textId="77777777" w:rsidR="00115BBB" w:rsidRDefault="00115BBB" w:rsidP="00115BBB">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AC3800"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3ECFE5E"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E70FA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C4F55CD"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2A9B69CC"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368629"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1C59E92"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5613269"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w:t>
      </w:r>
      <w:r>
        <w:rPr>
          <w:rFonts w:eastAsia="Arial"/>
        </w:rPr>
        <w:lastRenderedPageBreak/>
        <w:t>gavimo.</w:t>
      </w:r>
    </w:p>
    <w:p w14:paraId="3CD7CB39"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D9C24D2" w14:textId="77777777" w:rsidR="00115BBB" w:rsidRDefault="00115BBB" w:rsidP="00115BBB">
      <w:pPr>
        <w:widowControl w:val="0"/>
        <w:tabs>
          <w:tab w:val="left" w:pos="426"/>
          <w:tab w:val="left" w:pos="567"/>
          <w:tab w:val="left" w:pos="851"/>
          <w:tab w:val="left" w:pos="992"/>
          <w:tab w:val="left" w:pos="1134"/>
        </w:tabs>
        <w:spacing w:line="276" w:lineRule="auto"/>
        <w:jc w:val="both"/>
        <w:rPr>
          <w:rFonts w:eastAsia="Arial"/>
        </w:rPr>
      </w:pPr>
    </w:p>
    <w:p w14:paraId="2A3D6156"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FCBD9F1"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74A0C9" w14:textId="77777777" w:rsidR="00115BBB" w:rsidRDefault="00115BBB" w:rsidP="00115B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748F545" w14:textId="77777777" w:rsidR="00115BBB" w:rsidRDefault="00115BBB" w:rsidP="00115B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F61F0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111038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4C1C79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128208" w14:textId="77777777" w:rsidR="00115BBB" w:rsidRPr="00E66131" w:rsidRDefault="00115BBB" w:rsidP="00115BB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613641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0F4AC5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8540F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41AA4D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31B2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912B28"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315D7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DAB5E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B824B4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08F624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67BAE695" w14:textId="77777777" w:rsidR="00115BBB" w:rsidRDefault="00115BBB" w:rsidP="00115BB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82CCE54" w14:textId="77777777" w:rsidR="00115BBB" w:rsidRDefault="00115BBB" w:rsidP="00115BB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9F42B15" w14:textId="77777777" w:rsidR="00115BBB" w:rsidRDefault="00115BBB" w:rsidP="00115BB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72591CE" w14:textId="77777777" w:rsidR="00115BBB" w:rsidRDefault="00115BBB" w:rsidP="00115BB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576920" w14:textId="77777777" w:rsidR="00115BBB" w:rsidRDefault="00115BBB" w:rsidP="00115BB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68A992" w14:textId="77777777" w:rsidR="00115BBB" w:rsidRDefault="00115BBB" w:rsidP="00115BB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sutikus, </w:t>
      </w:r>
      <w:r>
        <w:rPr>
          <w:rFonts w:eastAsia="Cambria"/>
        </w:rPr>
        <w:lastRenderedPageBreak/>
        <w:t>Šalys pasirašo Susitarimą, kuris laikomas neatsiejama Sutarties dalimi.</w:t>
      </w:r>
    </w:p>
    <w:p w14:paraId="4D3E21AD" w14:textId="77777777" w:rsidR="00115BBB" w:rsidRDefault="00115BBB" w:rsidP="00115BB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39EC94E"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D9D9EE9"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E627DD" w14:textId="77777777" w:rsidR="00115BBB" w:rsidRDefault="00115BBB" w:rsidP="00115B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940D3F" w14:textId="77777777" w:rsidR="00115BBB" w:rsidRDefault="00115BBB" w:rsidP="00115BB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4CCFA11"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20FEE" w14:textId="77777777" w:rsidR="00115BBB" w:rsidRDefault="00115BBB" w:rsidP="00115BB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49E850" w14:textId="77777777" w:rsidR="00115BBB" w:rsidRDefault="00115BBB" w:rsidP="00115BB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8623082" w14:textId="77777777" w:rsidR="00115BBB" w:rsidRPr="00E66131" w:rsidRDefault="00115BBB" w:rsidP="00115BBB">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9EBD732" w14:textId="77777777" w:rsidR="00115BBB" w:rsidRDefault="00115BBB" w:rsidP="00115BB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7AB8F8C"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AEEDC3" w14:textId="77777777" w:rsidR="00115BBB" w:rsidRDefault="00115BBB" w:rsidP="00115B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0E42E00" w14:textId="77777777" w:rsidR="00115BBB" w:rsidRDefault="00115BBB" w:rsidP="00115BB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CC59FE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493211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B69BC48" w14:textId="77777777" w:rsidR="00115BBB" w:rsidRDefault="00115BBB" w:rsidP="00115BBB">
      <w:pPr>
        <w:widowControl w:val="0"/>
        <w:pBdr>
          <w:top w:val="nil"/>
          <w:left w:val="nil"/>
          <w:bottom w:val="nil"/>
          <w:right w:val="nil"/>
          <w:between w:val="nil"/>
        </w:pBdr>
        <w:tabs>
          <w:tab w:val="left" w:pos="567"/>
        </w:tabs>
        <w:spacing w:line="276" w:lineRule="auto"/>
        <w:jc w:val="both"/>
        <w:rPr>
          <w:rFonts w:eastAsia="Cambria"/>
          <w:b/>
          <w:bCs/>
        </w:rPr>
      </w:pPr>
    </w:p>
    <w:p w14:paraId="52690E31" w14:textId="77777777" w:rsidR="00115BBB" w:rsidRDefault="00115BBB" w:rsidP="00115BB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52475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87B0C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95391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DBB80F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506A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103AC4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F5268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BD3600E"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7718EBA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15352C"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A581D2"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2722EE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17E370C"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212AD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87FEA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940898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E909D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62B3201"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2A337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064E8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FF5E2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CB87C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22400E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A439F8B"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4C7A7A"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038924"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B0F65B"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DE7D773"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41412D"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C6E327D"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A93C8C3" w14:textId="77777777" w:rsidR="00115BBB" w:rsidRDefault="00115BBB" w:rsidP="00115BB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289DB7F"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DB67E3D"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D15C19B"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6B109CF"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0D2346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B30091D"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CDA66E4"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1AA0BF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9B274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23FA3F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812EC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EBE35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07DDED7"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7DAD49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1199F43"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1EFF85F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BC3FAA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74886E"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A2A5AC"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FBA9CCA"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51DBB0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09D3750"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A5FD93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A1E0FF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E584F6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EAEAD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B415FA7"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5FF6035"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1AC99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B474E7"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b/>
          <w:bCs/>
        </w:rPr>
      </w:pPr>
    </w:p>
    <w:p w14:paraId="34F5B3F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105A960"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3FACE0" w14:textId="77777777" w:rsidR="00115BBB" w:rsidRDefault="00115BBB" w:rsidP="00115BB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D807E2"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B34245" w14:textId="77777777" w:rsidR="00115BBB" w:rsidRDefault="00115BBB" w:rsidP="00115BB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020A63" w14:textId="77777777" w:rsidR="00115BBB" w:rsidRDefault="00115BBB" w:rsidP="00115BB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555015"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4EE007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9955A2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1AF8FF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32A06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C3FF5DE"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w:t>
      </w:r>
      <w:r>
        <w:rPr>
          <w:rFonts w:eastAsia="Arial"/>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C821CF"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4C5EC13"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7FE61A1" w14:textId="77777777" w:rsidR="00115BBB" w:rsidRDefault="00115BBB" w:rsidP="00115BB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4F4375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FB63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1901D4"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467F03E"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7846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B2CDDC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344AF73"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D0BA34D"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2847040"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DD338B2"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B32B849"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63D4CE7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0288E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A4B94B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94CEFB" w14:textId="77777777" w:rsidR="00115BBB" w:rsidRDefault="00115BBB" w:rsidP="00115BB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D523E4" w14:textId="77777777" w:rsidR="00115BBB" w:rsidRDefault="00115BBB" w:rsidP="00115BB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6CE97DB" w14:textId="77777777" w:rsidR="00115BBB" w:rsidRDefault="00115BBB" w:rsidP="00115BB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EA45E9D" w14:textId="77777777" w:rsidR="00115BBB" w:rsidRDefault="00115BBB" w:rsidP="00115BBB">
      <w:pPr>
        <w:tabs>
          <w:tab w:val="left" w:pos="567"/>
          <w:tab w:val="left" w:pos="851"/>
          <w:tab w:val="left" w:pos="992"/>
          <w:tab w:val="left" w:pos="1134"/>
        </w:tabs>
        <w:spacing w:line="276" w:lineRule="auto"/>
        <w:jc w:val="both"/>
      </w:pPr>
      <w:r>
        <w:t>7.2.4. Ekspertizės išvados Šalims yra privalomos.</w:t>
      </w:r>
    </w:p>
    <w:p w14:paraId="52CE6D66" w14:textId="77777777" w:rsidR="00115BBB" w:rsidRDefault="00115BBB" w:rsidP="00115BB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447BD04" w14:textId="77777777" w:rsidR="00115BBB" w:rsidRDefault="00115BBB" w:rsidP="00115BBB">
      <w:pPr>
        <w:tabs>
          <w:tab w:val="left" w:pos="567"/>
          <w:tab w:val="left" w:pos="851"/>
          <w:tab w:val="left" w:pos="992"/>
          <w:tab w:val="left" w:pos="1134"/>
        </w:tabs>
        <w:spacing w:line="276" w:lineRule="auto"/>
        <w:jc w:val="both"/>
        <w:rPr>
          <w:rFonts w:eastAsia="Arial"/>
          <w:b/>
          <w:bCs/>
        </w:rPr>
      </w:pPr>
    </w:p>
    <w:p w14:paraId="5F2B2FE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6DA590A"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96821D"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60A76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A64FF9B"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FAEB3E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6C3964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0BF9E7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22FE69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AD3BB2"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4AD7C82C"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3272CC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ED969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7504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48FDF2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0C4D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3B6442"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822C1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E3433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196069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87D3DB"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CD73BD9"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81FABA8"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2090BDF"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193A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E863E8"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84D7A9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F6505B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992EE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CA9EDBA" w14:textId="77777777" w:rsidR="00115BBB" w:rsidRDefault="00115BBB" w:rsidP="00115BB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E11B1D0" w14:textId="77777777" w:rsidR="00115BBB" w:rsidRDefault="00115BBB" w:rsidP="00115B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7DF7013" w14:textId="77777777" w:rsidR="00115BBB" w:rsidRDefault="00115BBB" w:rsidP="00115B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DB57F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C9F75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21C9CD"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4477C1E" w14:textId="77777777" w:rsidR="00115BBB" w:rsidRDefault="00115BBB" w:rsidP="00115B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7138A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8446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83F68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896A41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0EB0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7E556F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4713E2" w14:textId="77777777" w:rsidR="00115BBB" w:rsidRDefault="00115BBB" w:rsidP="00115BB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D29520" w14:textId="77777777" w:rsidR="00115BBB" w:rsidRDefault="00115BBB" w:rsidP="00115BB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AFC62A" w14:textId="77777777" w:rsidR="00115BBB" w:rsidRDefault="00115BBB" w:rsidP="00115BB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52156C" w14:textId="77777777" w:rsidR="00115BBB" w:rsidRDefault="00115BBB" w:rsidP="00115BB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0C93BE" w14:textId="77777777" w:rsidR="00115BBB" w:rsidRDefault="00115BBB" w:rsidP="00115BB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8CD31C" w14:textId="77777777" w:rsidR="00115BBB" w:rsidRDefault="00115BBB" w:rsidP="00115BBB">
      <w:pPr>
        <w:tabs>
          <w:tab w:val="left" w:pos="567"/>
        </w:tabs>
        <w:spacing w:line="276" w:lineRule="auto"/>
        <w:jc w:val="both"/>
        <w:textAlignment w:val="baseline"/>
      </w:pPr>
      <w:r>
        <w:t>10.7. Sutarties įvykdymo užtikrinimas turi įsigalioti ne vėliau negu jo pateikimo Pirkėjui dieną.</w:t>
      </w:r>
    </w:p>
    <w:p w14:paraId="5A8BD95F" w14:textId="77777777" w:rsidR="00115BBB" w:rsidRDefault="00115BBB" w:rsidP="00115BBB">
      <w:pPr>
        <w:tabs>
          <w:tab w:val="left" w:pos="567"/>
        </w:tabs>
        <w:spacing w:line="276" w:lineRule="auto"/>
        <w:jc w:val="both"/>
        <w:textAlignment w:val="baseline"/>
      </w:pPr>
      <w:r>
        <w:t>10.8. Sutarties įvykdymo užtikrinimo suma turi būti nurodoma ir išmokama eurais.</w:t>
      </w:r>
    </w:p>
    <w:p w14:paraId="421F098C" w14:textId="77777777" w:rsidR="00115BBB" w:rsidRDefault="00115BBB" w:rsidP="00115BB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BBE1940" w14:textId="77777777" w:rsidR="00115BBB" w:rsidRDefault="00115BBB" w:rsidP="00115BB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6DB7A7B" w14:textId="77777777" w:rsidR="00115BBB" w:rsidRDefault="00115BBB" w:rsidP="00115BB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66613" w14:textId="77777777" w:rsidR="00115BBB" w:rsidRDefault="00115BBB" w:rsidP="00115BB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6B2E2" w14:textId="77777777" w:rsidR="00115BBB" w:rsidRDefault="00115BBB" w:rsidP="00115BB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2F942A0" w14:textId="77777777" w:rsidR="00115BBB" w:rsidRDefault="00115BBB" w:rsidP="00115BB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F7DA247" w14:textId="77777777" w:rsidR="00115BBB" w:rsidRDefault="00115BBB" w:rsidP="00115BB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C779CD" w14:textId="77777777" w:rsidR="00115BBB" w:rsidRDefault="00115BBB" w:rsidP="00115BBB">
      <w:pPr>
        <w:tabs>
          <w:tab w:val="left" w:pos="567"/>
        </w:tabs>
        <w:spacing w:line="276" w:lineRule="auto"/>
        <w:jc w:val="both"/>
        <w:textAlignment w:val="baseline"/>
      </w:pPr>
      <w:r>
        <w:t>10.16. Pirkėjas gali pasinaudoti Sutarties įvykdymo užtikrinimu, esant bet kuriai iš žemiau nurodytų aplinkybių:</w:t>
      </w:r>
    </w:p>
    <w:p w14:paraId="2C9878A1" w14:textId="77777777" w:rsidR="00115BBB" w:rsidRDefault="00115BBB" w:rsidP="00115BBB">
      <w:pPr>
        <w:tabs>
          <w:tab w:val="left" w:pos="567"/>
        </w:tabs>
        <w:spacing w:line="276" w:lineRule="auto"/>
        <w:jc w:val="both"/>
        <w:textAlignment w:val="baseline"/>
      </w:pPr>
      <w:r>
        <w:t>10.16.1. Tiekėjas neįvykdė, nevykdo arba netinkamai vykdo savo įsipareigojimus pagal Sutartį;</w:t>
      </w:r>
    </w:p>
    <w:p w14:paraId="70587314" w14:textId="77777777" w:rsidR="00115BBB" w:rsidRDefault="00115BBB" w:rsidP="00115BB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43C81F" w14:textId="77777777" w:rsidR="00115BBB" w:rsidRDefault="00115BBB" w:rsidP="00115BB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60F87F" w14:textId="77777777" w:rsidR="00115BBB" w:rsidRDefault="00115BBB" w:rsidP="00115BBB">
      <w:pPr>
        <w:tabs>
          <w:tab w:val="left" w:pos="567"/>
        </w:tabs>
        <w:spacing w:line="276" w:lineRule="auto"/>
        <w:jc w:val="both"/>
        <w:textAlignment w:val="baseline"/>
      </w:pPr>
      <w:r>
        <w:t>10.16.4. Tiekėjas be pateisinamos priežasties (ne Sutartyje nustatytais atvejais) vienašališkai nutraukia Sutartį.</w:t>
      </w:r>
    </w:p>
    <w:p w14:paraId="6629F28E" w14:textId="77777777" w:rsidR="00115BBB" w:rsidRDefault="00115BBB" w:rsidP="00115BBB">
      <w:pPr>
        <w:tabs>
          <w:tab w:val="left" w:pos="567"/>
        </w:tabs>
        <w:spacing w:line="276" w:lineRule="auto"/>
        <w:jc w:val="both"/>
        <w:textAlignment w:val="baseline"/>
        <w:rPr>
          <w:b/>
          <w:bCs/>
        </w:rPr>
      </w:pPr>
    </w:p>
    <w:p w14:paraId="724B2A4B" w14:textId="77777777" w:rsidR="00115BBB" w:rsidRDefault="00115BBB" w:rsidP="00115BB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8A270F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569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3F700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B8ED7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57BE2C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CB7A44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25927A" w14:textId="77777777" w:rsidR="00115BBB" w:rsidRDefault="00115BBB" w:rsidP="00115BB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87140FC" w14:textId="77777777" w:rsidR="00115BBB" w:rsidRDefault="00115BBB" w:rsidP="00115BBB">
      <w:pPr>
        <w:keepNext/>
        <w:keepLines/>
        <w:tabs>
          <w:tab w:val="left" w:pos="567"/>
          <w:tab w:val="left" w:pos="851"/>
          <w:tab w:val="left" w:pos="992"/>
          <w:tab w:val="left" w:pos="1134"/>
        </w:tabs>
        <w:spacing w:line="276" w:lineRule="auto"/>
        <w:jc w:val="center"/>
        <w:rPr>
          <w:rFonts w:eastAsia="Cambria"/>
          <w:b/>
          <w:bCs/>
          <w:caps/>
          <w14:numSpacing w14:val="tabular"/>
        </w:rPr>
      </w:pPr>
    </w:p>
    <w:p w14:paraId="2BD70EB1"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45B5B9D"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D68287" w14:textId="77777777" w:rsidR="00115BBB" w:rsidRDefault="00115BBB" w:rsidP="00115BB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35A75D9" w14:textId="77777777" w:rsidR="00115BBB" w:rsidRDefault="00115BBB" w:rsidP="00115BBB">
      <w:pPr>
        <w:tabs>
          <w:tab w:val="left" w:pos="567"/>
        </w:tabs>
        <w:spacing w:line="276" w:lineRule="auto"/>
        <w:jc w:val="both"/>
        <w:textAlignment w:val="baseline"/>
      </w:pPr>
      <w:r>
        <w:t>12.1.2. Pirkėjas sumoka Tiekėjui ne didesnį kaip Specialiosiose sąlygose nurodyto dydžio Avansą.</w:t>
      </w:r>
    </w:p>
    <w:p w14:paraId="1067C29A" w14:textId="77777777" w:rsidR="00115BBB" w:rsidRDefault="00115BBB" w:rsidP="00115BB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7A14D55" w14:textId="77777777" w:rsidR="00115BBB" w:rsidRDefault="00115BBB" w:rsidP="00115BB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220A959" w14:textId="77777777" w:rsidR="00115BBB" w:rsidRDefault="00115BBB" w:rsidP="00115BB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A0D6B5D" w14:textId="77777777" w:rsidR="00115BBB" w:rsidRDefault="00115BBB" w:rsidP="00115BB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DC92D3" w14:textId="77777777" w:rsidR="00115BBB" w:rsidRDefault="00115BBB" w:rsidP="00115BBB">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BF9706F" w14:textId="77777777" w:rsidR="00115BBB" w:rsidRDefault="00115BBB" w:rsidP="00115BBB">
      <w:pPr>
        <w:tabs>
          <w:tab w:val="left" w:pos="567"/>
        </w:tabs>
        <w:spacing w:line="276" w:lineRule="auto"/>
        <w:jc w:val="both"/>
        <w:textAlignment w:val="baseline"/>
      </w:pPr>
      <w:r>
        <w:t>12.1.7. Avanso užtikrinimo suma turi būti nurodoma ir išmokama eurais.</w:t>
      </w:r>
    </w:p>
    <w:p w14:paraId="6B5B2C9C" w14:textId="77777777" w:rsidR="00115BBB" w:rsidRDefault="00115BBB" w:rsidP="00115BB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CB5828" w14:textId="77777777" w:rsidR="00115BBB" w:rsidRDefault="00115BBB" w:rsidP="00115BBB">
      <w:pPr>
        <w:tabs>
          <w:tab w:val="left" w:pos="567"/>
        </w:tabs>
        <w:spacing w:line="276" w:lineRule="auto"/>
        <w:jc w:val="both"/>
        <w:textAlignment w:val="baseline"/>
      </w:pPr>
      <w:r>
        <w:t>12.1.9. Avanso užtikrinimas, neatitinkantis šiame Sutarties poskyryje nustatytų reikalavimų, nebus priimamas.</w:t>
      </w:r>
    </w:p>
    <w:p w14:paraId="4B01B732" w14:textId="77777777" w:rsidR="00115BBB" w:rsidRDefault="00115BBB" w:rsidP="00115BB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DDC9A4" w14:textId="77777777" w:rsidR="00115BBB" w:rsidRDefault="00115BBB" w:rsidP="00115BB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68D4F34" w14:textId="77777777" w:rsidR="00115BBB" w:rsidRDefault="00115BBB" w:rsidP="00115BB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244154" w14:textId="77777777" w:rsidR="00115BBB" w:rsidRDefault="00115BBB" w:rsidP="00115BBB">
      <w:pPr>
        <w:tabs>
          <w:tab w:val="left" w:pos="567"/>
        </w:tabs>
        <w:spacing w:line="276" w:lineRule="auto"/>
        <w:jc w:val="both"/>
        <w:textAlignment w:val="baseline"/>
      </w:pPr>
    </w:p>
    <w:p w14:paraId="07EAF947"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C69D06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6C5DA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50A0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185C1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3921B6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731FC9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pPr>
      <w:r>
        <w:lastRenderedPageBreak/>
        <w:t>12.2.3.</w:t>
      </w:r>
      <w:r>
        <w:tab/>
        <w:t>Išankstinio mokėjimo sąskaitas (jeigu Specialiosiose sąlygose yra numatytas Avanso mokėjimas) Tiekėjas privalo pateikti šiame Sutarties poskyryje nustatyta tvarka.</w:t>
      </w:r>
    </w:p>
    <w:p w14:paraId="23B4BD5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7D1B10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81AA1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663B6B" w14:textId="77777777" w:rsidR="00115BBB" w:rsidRDefault="00115BBB" w:rsidP="00115B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40271C8"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D3CD83"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47FFBD9"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D84D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F0DA06B"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CFF5D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16680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FA1E69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179648"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0ED0BD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EB2B9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4117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64E6190"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w:t>
      </w:r>
      <w:r>
        <w:rPr>
          <w:rFonts w:eastAsia="Arial"/>
        </w:rPr>
        <w:lastRenderedPageBreak/>
        <w:t>savo;</w:t>
      </w:r>
    </w:p>
    <w:p w14:paraId="1801A3A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F055C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C175C6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741B71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F1999A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427E977"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A345FC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4A740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525FF4"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37CF95"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236CF6" w14:textId="77777777" w:rsidR="00115BBB" w:rsidRDefault="00115BBB" w:rsidP="00115BB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17D289" w14:textId="77777777" w:rsidR="00115BBB" w:rsidRDefault="00115BBB" w:rsidP="00115BBB">
      <w:pPr>
        <w:tabs>
          <w:tab w:val="left" w:pos="0"/>
          <w:tab w:val="left" w:pos="851"/>
          <w:tab w:val="left" w:pos="992"/>
          <w:tab w:val="left" w:pos="1134"/>
        </w:tabs>
        <w:spacing w:line="276" w:lineRule="auto"/>
        <w:jc w:val="both"/>
        <w:rPr>
          <w:rFonts w:eastAsia="Arial"/>
          <w:b/>
          <w:bCs/>
        </w:rPr>
      </w:pPr>
    </w:p>
    <w:p w14:paraId="76F4C24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6CF4A2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95CCB4D" w14:textId="77777777" w:rsidR="00115BBB" w:rsidRDefault="00115BBB" w:rsidP="00115BB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w:t>
      </w:r>
      <w:r>
        <w:lastRenderedPageBreak/>
        <w:t xml:space="preserve">kitaip ar intelektinės nuosavybės teisės negali būti perduodamos nuosavybės teise dėl </w:t>
      </w:r>
      <w:r>
        <w:rPr>
          <w:rFonts w:eastAsia="Arial"/>
        </w:rPr>
        <w:t>Paslaugų</w:t>
      </w:r>
      <w:r>
        <w:t xml:space="preserve"> pobūdžio ar (ir) išimtinių teisių, patentų ir kt.</w:t>
      </w:r>
    </w:p>
    <w:p w14:paraId="77F042F4" w14:textId="77777777" w:rsidR="00115BBB" w:rsidRDefault="00115BBB" w:rsidP="00115BB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457FC1" w14:textId="77777777" w:rsidR="00115BBB" w:rsidRDefault="00115BBB" w:rsidP="00115BB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042E55C" w14:textId="77777777" w:rsidR="00115BBB" w:rsidRDefault="00115BBB" w:rsidP="00115BBB">
      <w:pPr>
        <w:tabs>
          <w:tab w:val="left" w:pos="567"/>
        </w:tabs>
        <w:spacing w:line="276" w:lineRule="auto"/>
        <w:jc w:val="both"/>
        <w:textAlignment w:val="baseline"/>
        <w:rPr>
          <w:b/>
          <w:bCs/>
        </w:rPr>
      </w:pPr>
    </w:p>
    <w:p w14:paraId="4165B085"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531BDB2"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475EA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064831"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50C4364"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28200AA"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60291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160F9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609CF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E73C29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FE1B77" w14:textId="77777777" w:rsidR="00115BBB" w:rsidRDefault="00115BBB" w:rsidP="00115BB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7065A4" w14:textId="77777777" w:rsidR="00115BBB" w:rsidRDefault="00115BBB" w:rsidP="00115BB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F8345F"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FDFAA7"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C859FDA"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p>
    <w:p w14:paraId="6D52371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618B02C" w14:textId="77777777" w:rsidR="00115BBB" w:rsidRDefault="00115BBB" w:rsidP="00115BB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C2B45A6"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1BDDF4"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F1E9BCC"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44BF03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4B9227" w14:textId="77777777" w:rsidR="00115BBB" w:rsidRDefault="00115BBB" w:rsidP="00115BB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E3294AB"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257E4E4C"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8E8A4E"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5CC439"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DE0C282"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92BC2E" w14:textId="77777777" w:rsidR="00115BBB" w:rsidRDefault="00115BBB" w:rsidP="00115BB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4A317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5771EC" w14:textId="77777777" w:rsidR="00115BBB" w:rsidRDefault="00115BBB" w:rsidP="00115BB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BA5B93"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581C74" w14:textId="77777777" w:rsidR="00115BBB" w:rsidRDefault="00115BBB" w:rsidP="00115BBB">
      <w:pPr>
        <w:widowControl w:val="0"/>
        <w:tabs>
          <w:tab w:val="left" w:pos="567"/>
          <w:tab w:val="left" w:pos="851"/>
          <w:tab w:val="left" w:pos="992"/>
          <w:tab w:val="left" w:pos="1134"/>
        </w:tabs>
        <w:spacing w:line="276" w:lineRule="auto"/>
        <w:jc w:val="both"/>
        <w:rPr>
          <w:rFonts w:eastAsia="Arial"/>
          <w:b/>
          <w:bCs/>
        </w:rPr>
      </w:pPr>
    </w:p>
    <w:p w14:paraId="13483FF9"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5CADEEA"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D69E5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E850F39"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pakeitimo. Tokiu atveju </w:t>
      </w:r>
      <w:r>
        <w:rPr>
          <w:rFonts w:eastAsia="Arial"/>
        </w:rPr>
        <w:lastRenderedPageBreak/>
        <w:t>Šalys privalo veikti pagal Bendrųjų sąlygų 19.1 punktą.</w:t>
      </w:r>
    </w:p>
    <w:p w14:paraId="31A5F093"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0AFC56"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7F4D47"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4750E" w14:textId="77777777" w:rsidR="00115BBB" w:rsidRDefault="00115BBB" w:rsidP="00115BB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FCB993D"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0C29C5E"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F58881"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A82AC35"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1543F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DC7AD3"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960B74F"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65368D" w14:textId="77777777" w:rsidR="00115BBB" w:rsidRDefault="00115BBB" w:rsidP="00115BB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BEAABCB" w14:textId="77777777" w:rsidR="00115BBB" w:rsidRDefault="00115BBB" w:rsidP="00115BB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4CD6C3B" w14:textId="77777777" w:rsidR="00115BBB" w:rsidRDefault="00115BBB" w:rsidP="00115BB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BDD2F9" w14:textId="77777777" w:rsidR="00115BBB" w:rsidRDefault="00115BBB" w:rsidP="00115BB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853757E" w14:textId="77777777" w:rsidR="00115BBB" w:rsidRDefault="00115BBB" w:rsidP="00115BB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4CF5737" w14:textId="77777777" w:rsidR="00115BBB" w:rsidRDefault="00115BBB" w:rsidP="00115BBB">
      <w:pPr>
        <w:tabs>
          <w:tab w:val="left" w:pos="567"/>
        </w:tabs>
        <w:spacing w:line="276" w:lineRule="auto"/>
        <w:jc w:val="both"/>
        <w:textAlignment w:val="baseline"/>
      </w:pPr>
      <w:r>
        <w:t>21.2.4. ne dėl Pirkėjo kaltės vėluoja kitos Pirkėjo pirkimo sutarties, turinčios tiesioginės įtakos šiai Sutarčiai, vykdymas;</w:t>
      </w:r>
    </w:p>
    <w:p w14:paraId="715196CB" w14:textId="77777777" w:rsidR="00115BBB" w:rsidRDefault="00115BBB" w:rsidP="00115BBB">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6212E454" w14:textId="77777777" w:rsidR="00115BBB" w:rsidRDefault="00115BBB" w:rsidP="00115BBB">
      <w:pPr>
        <w:tabs>
          <w:tab w:val="left" w:pos="567"/>
        </w:tabs>
        <w:spacing w:line="276" w:lineRule="auto"/>
        <w:jc w:val="both"/>
        <w:textAlignment w:val="baseline"/>
      </w:pPr>
      <w:r>
        <w:t>21.2.6. pasikeitus galiojančiam teisės aktui ar įsigaliojus naujam teisės aktui, kuris turi įtakos šios Sutarties vykdymui;</w:t>
      </w:r>
    </w:p>
    <w:p w14:paraId="09CE4AA7" w14:textId="77777777" w:rsidR="00115BBB" w:rsidRDefault="00115BBB" w:rsidP="00115BB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129DDE" w14:textId="77777777" w:rsidR="00115BBB" w:rsidRDefault="00115BBB" w:rsidP="00115BB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73F2623" w14:textId="77777777" w:rsidR="00115BBB" w:rsidRDefault="00115BBB" w:rsidP="00115BB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A6FA69" w14:textId="77777777" w:rsidR="00115BBB" w:rsidRDefault="00115BBB" w:rsidP="00115BB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164FD" w14:textId="77777777" w:rsidR="00115BBB" w:rsidRDefault="00115BBB" w:rsidP="00115BBB">
      <w:pPr>
        <w:tabs>
          <w:tab w:val="left" w:pos="567"/>
        </w:tabs>
        <w:spacing w:line="276" w:lineRule="auto"/>
        <w:jc w:val="both"/>
        <w:textAlignment w:val="baseline"/>
      </w:pPr>
      <w:r>
        <w:t>21.5. Sutartinių įsipareigojimų vykdymas gali būti stabdomas tik Sutarties galiojimo laikotarpiu tokia tvarka:</w:t>
      </w:r>
    </w:p>
    <w:p w14:paraId="3DEC0564" w14:textId="77777777" w:rsidR="00115BBB" w:rsidRDefault="00115BBB" w:rsidP="00115BB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97B21C" w14:textId="77777777" w:rsidR="00115BBB" w:rsidRDefault="00115BBB" w:rsidP="00115BB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0989B6A" w14:textId="77777777" w:rsidR="00115BBB" w:rsidRDefault="00115BBB" w:rsidP="00115BB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8EF0AC" w14:textId="77777777" w:rsidR="00115BBB" w:rsidRDefault="00115BBB" w:rsidP="00115BB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B3D50C" w14:textId="77777777" w:rsidR="00115BBB" w:rsidRDefault="00115BBB" w:rsidP="00115BBB">
      <w:pPr>
        <w:spacing w:line="276" w:lineRule="auto"/>
        <w:jc w:val="both"/>
      </w:pPr>
      <w:r>
        <w:t>21.7. Sutartinių įsipareigojimų vykdymas sustabdomas ne ilgesniam kaip konkrečios, pagrįstos aplinkybės egzistavimo laikotarpiui.</w:t>
      </w:r>
    </w:p>
    <w:p w14:paraId="2D00E9AE" w14:textId="77777777" w:rsidR="00115BBB" w:rsidRDefault="00115BBB" w:rsidP="00115BBB">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117428" w14:textId="77777777" w:rsidR="00115BBB" w:rsidRDefault="00115BBB" w:rsidP="00115BB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A1E200" w14:textId="77777777" w:rsidR="00115BBB" w:rsidRDefault="00115BBB" w:rsidP="00115BB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67C7B5" w14:textId="77777777" w:rsidR="00115BBB" w:rsidRDefault="00115BBB" w:rsidP="00115BB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653CF3" w14:textId="77777777" w:rsidR="00115BBB" w:rsidRDefault="00115BBB" w:rsidP="00115BBB">
      <w:pPr>
        <w:tabs>
          <w:tab w:val="left" w:pos="567"/>
        </w:tabs>
        <w:spacing w:line="276" w:lineRule="auto"/>
        <w:jc w:val="both"/>
        <w:textAlignment w:val="baseline"/>
        <w:rPr>
          <w:b/>
          <w:bCs/>
        </w:rPr>
      </w:pPr>
    </w:p>
    <w:p w14:paraId="32E01A15"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A556F5E"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9E5DE4" w14:textId="77777777" w:rsidR="00115BBB" w:rsidRDefault="00115BBB" w:rsidP="00115BB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884A727" w14:textId="77777777" w:rsidR="00115BBB" w:rsidRDefault="00115BBB" w:rsidP="00115BBB">
      <w:pPr>
        <w:tabs>
          <w:tab w:val="left" w:pos="567"/>
          <w:tab w:val="left" w:pos="851"/>
          <w:tab w:val="left" w:pos="992"/>
          <w:tab w:val="left" w:pos="1134"/>
        </w:tabs>
        <w:spacing w:line="276" w:lineRule="auto"/>
        <w:jc w:val="both"/>
        <w:rPr>
          <w:rFonts w:eastAsia="Cambria"/>
          <w:b/>
          <w:bCs/>
        </w:rPr>
      </w:pPr>
    </w:p>
    <w:p w14:paraId="240D6D45"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225AB56"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2ACFB7" w14:textId="77777777" w:rsidR="00115BBB" w:rsidRDefault="00115BBB" w:rsidP="00115BB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6F98A5" w14:textId="77777777" w:rsidR="00115BBB" w:rsidRDefault="00115BBB" w:rsidP="00115BB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3F9A67" w14:textId="77777777" w:rsidR="00115BBB" w:rsidRDefault="00115BBB" w:rsidP="00115BBB">
      <w:pPr>
        <w:tabs>
          <w:tab w:val="left" w:pos="567"/>
        </w:tabs>
        <w:spacing w:line="276" w:lineRule="auto"/>
        <w:jc w:val="both"/>
        <w:textAlignment w:val="baseline"/>
        <w:rPr>
          <w:b/>
          <w:bCs/>
        </w:rPr>
      </w:pPr>
    </w:p>
    <w:p w14:paraId="26133E8E"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4B539EF5"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0600E2" w14:textId="77777777" w:rsidR="00115BBB" w:rsidRDefault="00115BBB" w:rsidP="00115BB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B5CBCD0" w14:textId="77777777" w:rsidR="00115BBB" w:rsidRDefault="00115BBB" w:rsidP="00115BB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FC441D1" w14:textId="77777777" w:rsidR="00115BBB" w:rsidRDefault="00115BBB" w:rsidP="00115BB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71DC8FE" w14:textId="77777777" w:rsidR="00115BBB" w:rsidRDefault="00115BBB" w:rsidP="00115BBB">
      <w:pPr>
        <w:tabs>
          <w:tab w:val="left" w:pos="567"/>
        </w:tabs>
        <w:spacing w:line="276" w:lineRule="auto"/>
        <w:jc w:val="both"/>
      </w:pPr>
      <w:r>
        <w:t>22.2.2.2. Tiekėjo padėtis pasikeičia ir jis atitinka pirkimo dokumentuose nustatytą pašalinimo pagrindą;</w:t>
      </w:r>
    </w:p>
    <w:p w14:paraId="0CB4787E" w14:textId="77777777" w:rsidR="00115BBB" w:rsidRDefault="00115BBB" w:rsidP="00115BB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27F2071" w14:textId="77777777" w:rsidR="00115BBB" w:rsidRDefault="00115BBB" w:rsidP="00115BBB">
      <w:pPr>
        <w:tabs>
          <w:tab w:val="left" w:pos="567"/>
        </w:tabs>
        <w:spacing w:line="276" w:lineRule="auto"/>
        <w:jc w:val="both"/>
        <w:textAlignment w:val="baseline"/>
      </w:pPr>
      <w:r>
        <w:t>22.2.2.4. Pirkėjas nusprendžia nebevykdyti veiklos, kurios vykdymui Sutartimi įsigyjamos Paslaugos ir Sutarties poreikis išnyksta;</w:t>
      </w:r>
    </w:p>
    <w:p w14:paraId="620C3809" w14:textId="77777777" w:rsidR="00115BBB" w:rsidRDefault="00115BBB" w:rsidP="00115BBB">
      <w:pPr>
        <w:tabs>
          <w:tab w:val="left" w:pos="567"/>
        </w:tabs>
        <w:spacing w:line="276" w:lineRule="auto"/>
        <w:jc w:val="both"/>
        <w:textAlignment w:val="baseline"/>
      </w:pPr>
      <w:r>
        <w:t>22.2.2.5. Pirkėjo valdymo organas priima sprendimą, dėl kurio Sutarties poreikis išnyksta;</w:t>
      </w:r>
    </w:p>
    <w:p w14:paraId="09CE98D4" w14:textId="77777777" w:rsidR="00115BBB" w:rsidRDefault="00115BBB" w:rsidP="00115BB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5C9A22E" w14:textId="77777777" w:rsidR="00115BBB" w:rsidRDefault="00115BBB" w:rsidP="00115BB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35F9C26" w14:textId="77777777" w:rsidR="00115BBB" w:rsidRDefault="00115BBB" w:rsidP="00115BBB">
      <w:pPr>
        <w:tabs>
          <w:tab w:val="left" w:pos="567"/>
        </w:tabs>
        <w:spacing w:line="276" w:lineRule="auto"/>
        <w:jc w:val="both"/>
        <w:textAlignment w:val="baseline"/>
      </w:pPr>
      <w:r>
        <w:t xml:space="preserve">22.2.2.8. nebelieka perkamų </w:t>
      </w:r>
      <w:r>
        <w:rPr>
          <w:rFonts w:eastAsia="Arial"/>
        </w:rPr>
        <w:t>Paslaugų</w:t>
      </w:r>
      <w:r>
        <w:t xml:space="preserve"> poreikio;</w:t>
      </w:r>
    </w:p>
    <w:p w14:paraId="75F624AF" w14:textId="77777777" w:rsidR="00115BBB" w:rsidRDefault="00115BBB" w:rsidP="00115BBB">
      <w:pPr>
        <w:tabs>
          <w:tab w:val="left" w:pos="567"/>
        </w:tabs>
        <w:spacing w:line="276" w:lineRule="auto"/>
        <w:jc w:val="both"/>
        <w:textAlignment w:val="baseline"/>
      </w:pPr>
      <w:r>
        <w:t>22.2.2.9. Pirkėjas iš pirkimų priežiūrą atliekančių institucijų gauna nurodymą ar rekomendaciją nutraukti Sutartį;</w:t>
      </w:r>
    </w:p>
    <w:p w14:paraId="7EEA4754" w14:textId="77777777" w:rsidR="00115BBB" w:rsidRDefault="00115BBB" w:rsidP="00115BB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CBF6829" w14:textId="77777777" w:rsidR="00115BBB" w:rsidRDefault="00115BBB" w:rsidP="00115BB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60BD678" w14:textId="77777777" w:rsidR="00115BBB" w:rsidRDefault="00115BBB" w:rsidP="00115BB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F2F90E3" w14:textId="77777777" w:rsidR="00115BBB" w:rsidRDefault="00115BBB" w:rsidP="00115BB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ED61F64" w14:textId="77777777" w:rsidR="00115BBB" w:rsidRDefault="00115BBB" w:rsidP="00115BBB">
      <w:pPr>
        <w:tabs>
          <w:tab w:val="left" w:pos="567"/>
        </w:tabs>
        <w:spacing w:line="276" w:lineRule="auto"/>
        <w:jc w:val="both"/>
        <w:textAlignment w:val="baseline"/>
        <w:rPr>
          <w:iCs/>
        </w:rPr>
      </w:pPr>
      <w:r>
        <w:rPr>
          <w:iCs/>
        </w:rPr>
        <w:t>22.2.2.14. paaiškėja VPĮ 37 straipsnio 8 dalyje ir (ar) 47 straipsnio 8 dalyje nurodytos aplinkybės.</w:t>
      </w:r>
    </w:p>
    <w:p w14:paraId="777F31BE" w14:textId="77777777" w:rsidR="00115BBB" w:rsidRDefault="00115BBB" w:rsidP="00115BBB">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42DF2" w14:textId="77777777" w:rsidR="00115BBB" w:rsidRDefault="00115BBB" w:rsidP="00115BB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839AB7" w14:textId="77777777" w:rsidR="00115BBB" w:rsidRDefault="00115BBB" w:rsidP="00115BB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D35DB5" w14:textId="77777777" w:rsidR="00115BBB" w:rsidRDefault="00115BBB" w:rsidP="00115BB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4BED2EE" w14:textId="77777777" w:rsidR="00115BBB" w:rsidRDefault="00115BBB" w:rsidP="00115BBB">
      <w:pPr>
        <w:tabs>
          <w:tab w:val="left" w:pos="567"/>
        </w:tabs>
        <w:spacing w:line="276" w:lineRule="auto"/>
        <w:jc w:val="both"/>
        <w:textAlignment w:val="baseline"/>
      </w:pPr>
      <w:r>
        <w:t>22.2.7. Sutartis laikoma nutraukta kitą dieną po to, kai pasibaigia įspėjimo apie Sutarties nutraukimą terminas.</w:t>
      </w:r>
    </w:p>
    <w:p w14:paraId="27AEB6B3" w14:textId="77777777" w:rsidR="00115BBB" w:rsidRDefault="00115BBB" w:rsidP="00115BB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A3BA61" w14:textId="77777777" w:rsidR="00115BBB" w:rsidRDefault="00115BBB" w:rsidP="00115BBB">
      <w:pPr>
        <w:tabs>
          <w:tab w:val="left" w:pos="567"/>
        </w:tabs>
        <w:spacing w:line="276" w:lineRule="auto"/>
        <w:jc w:val="both"/>
        <w:textAlignment w:val="baseline"/>
        <w:rPr>
          <w:b/>
          <w:bCs/>
        </w:rPr>
      </w:pPr>
    </w:p>
    <w:p w14:paraId="483214C6"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53BB62" w14:textId="77777777" w:rsidR="00115BBB" w:rsidRDefault="00115BBB" w:rsidP="00115B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87511" w14:textId="77777777" w:rsidR="00115BBB" w:rsidRDefault="00115BBB" w:rsidP="00115BB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5BFFE8C" w14:textId="77777777" w:rsidR="00115BBB" w:rsidRDefault="00115BBB" w:rsidP="00115BB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94ED85" w14:textId="77777777" w:rsidR="00115BBB" w:rsidRDefault="00115BBB" w:rsidP="00115BB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68C4AF" w14:textId="77777777" w:rsidR="00115BBB" w:rsidRDefault="00115BBB" w:rsidP="00115BBB">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034E3E5A" w14:textId="77777777" w:rsidR="00115BBB" w:rsidRDefault="00115BBB" w:rsidP="00115BB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BAAED3" w14:textId="77777777" w:rsidR="00115BBB" w:rsidRDefault="00115BBB" w:rsidP="00115BB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D1D454" w14:textId="77777777" w:rsidR="00115BBB" w:rsidRDefault="00115BBB" w:rsidP="00115BB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3CB9F36" w14:textId="77777777" w:rsidR="00115BBB" w:rsidRDefault="00115BBB" w:rsidP="00115BBB">
      <w:pPr>
        <w:tabs>
          <w:tab w:val="left" w:pos="567"/>
        </w:tabs>
        <w:spacing w:line="276" w:lineRule="auto"/>
        <w:jc w:val="both"/>
        <w:textAlignment w:val="baseline"/>
      </w:pPr>
      <w:r>
        <w:t>22.3.6. Sutartis laikoma nutraukta kitą dieną po to, kai pasibaigia įspėjimo apie Sutarties nutraukimą terminas.</w:t>
      </w:r>
    </w:p>
    <w:p w14:paraId="45A7CED5" w14:textId="77777777" w:rsidR="00115BBB" w:rsidRDefault="00115BBB" w:rsidP="00115BB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1B690A7" w14:textId="77777777" w:rsidR="00115BBB" w:rsidRDefault="00115BBB" w:rsidP="00115BBB">
      <w:pPr>
        <w:tabs>
          <w:tab w:val="left" w:pos="567"/>
        </w:tabs>
        <w:spacing w:line="276" w:lineRule="auto"/>
        <w:jc w:val="both"/>
        <w:textAlignment w:val="baseline"/>
        <w:rPr>
          <w:b/>
          <w:bCs/>
        </w:rPr>
      </w:pPr>
    </w:p>
    <w:p w14:paraId="63D83740"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8CC7142" w14:textId="77777777" w:rsidR="00115BBB" w:rsidRDefault="00115BBB" w:rsidP="00115B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21D71A" w14:textId="77777777" w:rsidR="00115BBB" w:rsidRDefault="00115BBB" w:rsidP="00115BB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B45F076" w14:textId="77777777" w:rsidR="00115BBB" w:rsidRDefault="00115BBB" w:rsidP="00115BBB">
      <w:pPr>
        <w:tabs>
          <w:tab w:val="left" w:pos="567"/>
        </w:tabs>
        <w:spacing w:line="276" w:lineRule="auto"/>
        <w:jc w:val="both"/>
        <w:textAlignment w:val="baseline"/>
      </w:pPr>
      <w:r>
        <w:t>22.4.2. Nutraukus Sutartį, Šalys privalo:</w:t>
      </w:r>
    </w:p>
    <w:p w14:paraId="7526CDE8" w14:textId="77777777" w:rsidR="00115BBB" w:rsidRDefault="00115BBB" w:rsidP="00115BB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CB644F9" w14:textId="77777777" w:rsidR="00115BBB" w:rsidRDefault="00115BBB" w:rsidP="00115BB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8102DD" w14:textId="77777777" w:rsidR="00115BBB" w:rsidRDefault="00115BBB" w:rsidP="00115BB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579C3F" w14:textId="77777777" w:rsidR="00115BBB" w:rsidRDefault="00115BBB" w:rsidP="00115BBB">
      <w:pPr>
        <w:tabs>
          <w:tab w:val="left" w:pos="567"/>
        </w:tabs>
        <w:spacing w:line="276" w:lineRule="auto"/>
        <w:jc w:val="both"/>
        <w:textAlignment w:val="baseline"/>
        <w:rPr>
          <w:b/>
          <w:bCs/>
        </w:rPr>
      </w:pPr>
    </w:p>
    <w:p w14:paraId="0B11ED10"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9C03FED"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613B04" w14:textId="77777777" w:rsidR="00115BBB" w:rsidRDefault="00115BBB" w:rsidP="00115BB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21F315" w14:textId="77777777" w:rsidR="00115BBB" w:rsidRDefault="00115BBB" w:rsidP="00115BBB">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w:t>
      </w:r>
      <w:r>
        <w:lastRenderedPageBreak/>
        <w:t>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770C06" w14:textId="77777777" w:rsidR="00115BBB" w:rsidRDefault="00115BBB" w:rsidP="00115BB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152024" w14:textId="77777777" w:rsidR="00115BBB" w:rsidRDefault="00115BBB" w:rsidP="00115BB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87EE4C3" w14:textId="77777777" w:rsidR="00115BBB" w:rsidRDefault="00115BBB" w:rsidP="00115BBB">
      <w:pPr>
        <w:spacing w:line="276" w:lineRule="auto"/>
        <w:jc w:val="both"/>
      </w:pPr>
      <w:r>
        <w:t>23.1.4. Šalys sudarė rašytinį Susitarimą prie Sutarties dėl prekių keitimo.</w:t>
      </w:r>
    </w:p>
    <w:p w14:paraId="271AE4F5" w14:textId="77777777" w:rsidR="00115BBB" w:rsidRDefault="00115BBB" w:rsidP="00115BBB">
      <w:pPr>
        <w:spacing w:line="276" w:lineRule="auto"/>
        <w:jc w:val="both"/>
      </w:pPr>
      <w:r>
        <w:t>23.2. Šiame Bendrųjų sąlygų skyriuje nurodytu atveju prekės turi būti pristatytos už ne didesnę nei pasiūlyme nurodytą kainą.</w:t>
      </w:r>
    </w:p>
    <w:p w14:paraId="4DCE55DB"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FC09E01"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7A7856"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4674B57" w14:textId="77777777" w:rsidR="00115BBB" w:rsidRDefault="00115BBB" w:rsidP="00115BB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9C2291D" w14:textId="77777777" w:rsidR="00115BBB" w:rsidRDefault="00115BBB" w:rsidP="00115BB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B01594"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63892A6"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35ED9DF" w14:textId="77777777" w:rsidR="00115BBB" w:rsidRDefault="00115BBB" w:rsidP="00115BB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8D92B9B" w14:textId="77777777" w:rsidR="00115BBB" w:rsidRDefault="00115BBB" w:rsidP="00115BBB">
      <w:pPr>
        <w:widowControl w:val="0"/>
        <w:tabs>
          <w:tab w:val="left" w:pos="0"/>
          <w:tab w:val="left" w:pos="851"/>
          <w:tab w:val="left" w:pos="992"/>
          <w:tab w:val="left" w:pos="1134"/>
        </w:tabs>
        <w:spacing w:line="276" w:lineRule="auto"/>
        <w:jc w:val="both"/>
        <w:rPr>
          <w:rFonts w:eastAsia="Arial"/>
          <w:b/>
          <w:bCs/>
        </w:rPr>
      </w:pPr>
    </w:p>
    <w:p w14:paraId="3E6AD338"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335D334" w14:textId="77777777" w:rsidR="00115BBB" w:rsidRDefault="00115BBB" w:rsidP="00115B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2F42CC8" w14:textId="77777777" w:rsidR="00115BBB" w:rsidRDefault="00115BBB" w:rsidP="00115BB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C66EC04" w14:textId="77777777" w:rsidR="00115BBB" w:rsidRDefault="00115BBB" w:rsidP="00115BBB">
      <w:pPr>
        <w:widowControl w:val="0"/>
        <w:tabs>
          <w:tab w:val="left" w:pos="142"/>
          <w:tab w:val="left" w:pos="851"/>
          <w:tab w:val="left" w:pos="992"/>
          <w:tab w:val="left" w:pos="1134"/>
        </w:tabs>
        <w:spacing w:line="276" w:lineRule="auto"/>
        <w:jc w:val="both"/>
        <w:rPr>
          <w:rFonts w:eastAsia="Cambria"/>
        </w:rPr>
      </w:pPr>
      <w:r>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3793CDB" w14:textId="77777777" w:rsidR="00115BBB" w:rsidRDefault="00115BBB" w:rsidP="00115BB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D206A82" w14:textId="77777777" w:rsidR="00115BBB" w:rsidRDefault="00115BBB" w:rsidP="00115BBB">
      <w:pPr>
        <w:widowControl w:val="0"/>
        <w:tabs>
          <w:tab w:val="left" w:pos="426"/>
          <w:tab w:val="left" w:pos="567"/>
          <w:tab w:val="left" w:pos="709"/>
          <w:tab w:val="left" w:pos="851"/>
          <w:tab w:val="left" w:pos="992"/>
          <w:tab w:val="left" w:pos="1134"/>
        </w:tabs>
        <w:spacing w:line="276" w:lineRule="auto"/>
        <w:jc w:val="both"/>
        <w:rPr>
          <w:rFonts w:eastAsia="Arial"/>
        </w:rPr>
      </w:pPr>
    </w:p>
    <w:p w14:paraId="5FA2EBF8" w14:textId="77777777" w:rsidR="00115BBB" w:rsidRPr="007A7604" w:rsidRDefault="00115BBB" w:rsidP="00115BBB">
      <w:pPr>
        <w:widowControl w:val="0"/>
        <w:tabs>
          <w:tab w:val="left" w:pos="426"/>
          <w:tab w:val="left" w:pos="567"/>
          <w:tab w:val="left" w:pos="709"/>
          <w:tab w:val="left" w:pos="851"/>
          <w:tab w:val="left" w:pos="992"/>
          <w:tab w:val="left" w:pos="1134"/>
        </w:tabs>
        <w:spacing w:line="276" w:lineRule="auto"/>
        <w:jc w:val="center"/>
        <w:rPr>
          <w:bCs/>
          <w:caps/>
        </w:rPr>
        <w:sectPr w:rsidR="00115BBB" w:rsidRPr="007A7604" w:rsidSect="00115BB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084374EB" w14:textId="77777777" w:rsidR="00115BBB" w:rsidRDefault="00115BBB" w:rsidP="00115BBB">
      <w:pPr>
        <w:widowControl w:val="0"/>
        <w:rPr>
          <w:snapToGrid w:val="0"/>
        </w:rPr>
      </w:pPr>
    </w:p>
    <w:p w14:paraId="434418BD" w14:textId="77777777" w:rsidR="00115BBB" w:rsidRPr="00F3657B" w:rsidRDefault="00115BBB" w:rsidP="00115BBB">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sectPr w:rsidR="00115BBB" w:rsidRPr="00F3657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A7A78" w14:textId="77777777" w:rsidR="00612EAB" w:rsidRDefault="00612EAB">
      <w:pPr>
        <w:spacing w:after="0" w:line="240" w:lineRule="auto"/>
      </w:pPr>
      <w:r>
        <w:separator/>
      </w:r>
    </w:p>
  </w:endnote>
  <w:endnote w:type="continuationSeparator" w:id="0">
    <w:p w14:paraId="04D73859" w14:textId="77777777" w:rsidR="00612EAB" w:rsidRDefault="00612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02560" w14:textId="77777777" w:rsidR="00115BBB" w:rsidRDefault="00115B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12377" w14:textId="77777777" w:rsidR="00612EAB" w:rsidRDefault="00612EAB">
      <w:pPr>
        <w:spacing w:after="0" w:line="240" w:lineRule="auto"/>
      </w:pPr>
      <w:r>
        <w:separator/>
      </w:r>
    </w:p>
  </w:footnote>
  <w:footnote w:type="continuationSeparator" w:id="0">
    <w:p w14:paraId="46D3C4E8" w14:textId="77777777" w:rsidR="00612EAB" w:rsidRDefault="00612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91D76" w14:textId="77777777" w:rsidR="00115BBB" w:rsidRDefault="00115BB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01BF348" w14:textId="77777777" w:rsidR="00115BBB" w:rsidRDefault="00115BB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4D9E"/>
    <w:rsid w:val="00051844"/>
    <w:rsid w:val="000641DB"/>
    <w:rsid w:val="00080AA0"/>
    <w:rsid w:val="000C17E6"/>
    <w:rsid w:val="000D1C69"/>
    <w:rsid w:val="000E496B"/>
    <w:rsid w:val="00115BBB"/>
    <w:rsid w:val="00154DC1"/>
    <w:rsid w:val="00182ACF"/>
    <w:rsid w:val="001B3760"/>
    <w:rsid w:val="00213F80"/>
    <w:rsid w:val="002236EA"/>
    <w:rsid w:val="00230B7B"/>
    <w:rsid w:val="002343AA"/>
    <w:rsid w:val="00235AEE"/>
    <w:rsid w:val="00237A35"/>
    <w:rsid w:val="002518F6"/>
    <w:rsid w:val="002770F5"/>
    <w:rsid w:val="00290781"/>
    <w:rsid w:val="00290EDA"/>
    <w:rsid w:val="002B261B"/>
    <w:rsid w:val="002C0501"/>
    <w:rsid w:val="002E047F"/>
    <w:rsid w:val="002F15E9"/>
    <w:rsid w:val="002F1D7F"/>
    <w:rsid w:val="002F3D5B"/>
    <w:rsid w:val="002F6AF3"/>
    <w:rsid w:val="002F791D"/>
    <w:rsid w:val="00301A87"/>
    <w:rsid w:val="003061B1"/>
    <w:rsid w:val="003249D3"/>
    <w:rsid w:val="00363536"/>
    <w:rsid w:val="00376B60"/>
    <w:rsid w:val="003906C8"/>
    <w:rsid w:val="003B2847"/>
    <w:rsid w:val="003C13A3"/>
    <w:rsid w:val="003C24A0"/>
    <w:rsid w:val="003C437D"/>
    <w:rsid w:val="003E1770"/>
    <w:rsid w:val="003E282E"/>
    <w:rsid w:val="003E477C"/>
    <w:rsid w:val="00415046"/>
    <w:rsid w:val="00426FB7"/>
    <w:rsid w:val="004370C9"/>
    <w:rsid w:val="004904F4"/>
    <w:rsid w:val="004A52C4"/>
    <w:rsid w:val="004B28D2"/>
    <w:rsid w:val="004D54C8"/>
    <w:rsid w:val="005050E5"/>
    <w:rsid w:val="00523452"/>
    <w:rsid w:val="00543860"/>
    <w:rsid w:val="005610C3"/>
    <w:rsid w:val="00566706"/>
    <w:rsid w:val="005707A7"/>
    <w:rsid w:val="00581086"/>
    <w:rsid w:val="005812E8"/>
    <w:rsid w:val="0059339B"/>
    <w:rsid w:val="005A215C"/>
    <w:rsid w:val="005C1539"/>
    <w:rsid w:val="0060398D"/>
    <w:rsid w:val="00603E73"/>
    <w:rsid w:val="00612EAB"/>
    <w:rsid w:val="00633D8A"/>
    <w:rsid w:val="0064596F"/>
    <w:rsid w:val="00652C30"/>
    <w:rsid w:val="00667CDD"/>
    <w:rsid w:val="00672741"/>
    <w:rsid w:val="0068419A"/>
    <w:rsid w:val="006912C5"/>
    <w:rsid w:val="00696059"/>
    <w:rsid w:val="006A16B3"/>
    <w:rsid w:val="006B5047"/>
    <w:rsid w:val="006F4F43"/>
    <w:rsid w:val="006F6044"/>
    <w:rsid w:val="007526DB"/>
    <w:rsid w:val="00753A60"/>
    <w:rsid w:val="0077692C"/>
    <w:rsid w:val="00785A94"/>
    <w:rsid w:val="00796A01"/>
    <w:rsid w:val="007A1388"/>
    <w:rsid w:val="007C23EF"/>
    <w:rsid w:val="007E19ED"/>
    <w:rsid w:val="007F305A"/>
    <w:rsid w:val="00805DEE"/>
    <w:rsid w:val="00811AB6"/>
    <w:rsid w:val="0081264B"/>
    <w:rsid w:val="0085092C"/>
    <w:rsid w:val="00853626"/>
    <w:rsid w:val="00854668"/>
    <w:rsid w:val="00862951"/>
    <w:rsid w:val="008748DA"/>
    <w:rsid w:val="008917FE"/>
    <w:rsid w:val="008923B3"/>
    <w:rsid w:val="008A24BC"/>
    <w:rsid w:val="008A4EEE"/>
    <w:rsid w:val="008B1C2B"/>
    <w:rsid w:val="008F06CD"/>
    <w:rsid w:val="008F2C4F"/>
    <w:rsid w:val="008F60E6"/>
    <w:rsid w:val="008F7F29"/>
    <w:rsid w:val="00903362"/>
    <w:rsid w:val="00905E7D"/>
    <w:rsid w:val="00932B8C"/>
    <w:rsid w:val="00936755"/>
    <w:rsid w:val="00936949"/>
    <w:rsid w:val="009749D9"/>
    <w:rsid w:val="00992F27"/>
    <w:rsid w:val="009D0E13"/>
    <w:rsid w:val="009F5523"/>
    <w:rsid w:val="00A36E9B"/>
    <w:rsid w:val="00A4146A"/>
    <w:rsid w:val="00A53FA4"/>
    <w:rsid w:val="00A66AF6"/>
    <w:rsid w:val="00A76C70"/>
    <w:rsid w:val="00A777B8"/>
    <w:rsid w:val="00A85D71"/>
    <w:rsid w:val="00AA03C0"/>
    <w:rsid w:val="00AB0D0C"/>
    <w:rsid w:val="00AB45B9"/>
    <w:rsid w:val="00AC7C01"/>
    <w:rsid w:val="00AF2E1E"/>
    <w:rsid w:val="00AF6E46"/>
    <w:rsid w:val="00B62134"/>
    <w:rsid w:val="00B76D06"/>
    <w:rsid w:val="00B96CB5"/>
    <w:rsid w:val="00BA7EF8"/>
    <w:rsid w:val="00BB5679"/>
    <w:rsid w:val="00BB60E7"/>
    <w:rsid w:val="00BD7B23"/>
    <w:rsid w:val="00BE39D5"/>
    <w:rsid w:val="00C15E99"/>
    <w:rsid w:val="00C17401"/>
    <w:rsid w:val="00C26B43"/>
    <w:rsid w:val="00C32BD4"/>
    <w:rsid w:val="00C41547"/>
    <w:rsid w:val="00C67F94"/>
    <w:rsid w:val="00C80AA3"/>
    <w:rsid w:val="00C93646"/>
    <w:rsid w:val="00CB3EAD"/>
    <w:rsid w:val="00CB56DB"/>
    <w:rsid w:val="00CB6C92"/>
    <w:rsid w:val="00CC21CF"/>
    <w:rsid w:val="00CD184A"/>
    <w:rsid w:val="00CD411B"/>
    <w:rsid w:val="00CF5842"/>
    <w:rsid w:val="00D05CDA"/>
    <w:rsid w:val="00D249B4"/>
    <w:rsid w:val="00D3370B"/>
    <w:rsid w:val="00D37030"/>
    <w:rsid w:val="00D6402F"/>
    <w:rsid w:val="00D73BB5"/>
    <w:rsid w:val="00D94231"/>
    <w:rsid w:val="00D9723F"/>
    <w:rsid w:val="00D97703"/>
    <w:rsid w:val="00DB24A3"/>
    <w:rsid w:val="00DC1E92"/>
    <w:rsid w:val="00DD3A60"/>
    <w:rsid w:val="00DE5E42"/>
    <w:rsid w:val="00DE6202"/>
    <w:rsid w:val="00E0059A"/>
    <w:rsid w:val="00E1512E"/>
    <w:rsid w:val="00E167AE"/>
    <w:rsid w:val="00E21BEB"/>
    <w:rsid w:val="00E54992"/>
    <w:rsid w:val="00E74F47"/>
    <w:rsid w:val="00E93845"/>
    <w:rsid w:val="00E97A3C"/>
    <w:rsid w:val="00EA09D2"/>
    <w:rsid w:val="00EA131F"/>
    <w:rsid w:val="00EA4138"/>
    <w:rsid w:val="00EB2CD9"/>
    <w:rsid w:val="00EC2A51"/>
    <w:rsid w:val="00EC374E"/>
    <w:rsid w:val="00F10F36"/>
    <w:rsid w:val="00F128FC"/>
    <w:rsid w:val="00F17BB4"/>
    <w:rsid w:val="00F20A75"/>
    <w:rsid w:val="00F3657B"/>
    <w:rsid w:val="00F426F9"/>
    <w:rsid w:val="00F473D9"/>
    <w:rsid w:val="00F67468"/>
    <w:rsid w:val="00F74C82"/>
    <w:rsid w:val="00F8346E"/>
    <w:rsid w:val="00F934DF"/>
    <w:rsid w:val="00FA709A"/>
    <w:rsid w:val="00FC6E47"/>
    <w:rsid w:val="00FD0174"/>
    <w:rsid w:val="00FE3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character" w:styleId="Hipersaitas">
    <w:name w:val="Hyperlink"/>
    <w:aliases w:val="Alna"/>
    <w:basedOn w:val="Numatytasispastraiposriftas"/>
    <w:uiPriority w:val="99"/>
    <w:unhideWhenUsed/>
    <w:rsid w:val="003906C8"/>
    <w:rPr>
      <w:strike w:val="0"/>
      <w:dstrike w:val="0"/>
      <w:color w:val="auto"/>
      <w:u w:val="none"/>
      <w:effect w:val="none"/>
    </w:rPr>
  </w:style>
  <w:style w:type="paragraph" w:styleId="prastasiniatinklio">
    <w:name w:val="Normal (Web)"/>
    <w:basedOn w:val="prastasis"/>
    <w:uiPriority w:val="99"/>
    <w:unhideWhenUsed/>
    <w:rsid w:val="008F06CD"/>
    <w:pPr>
      <w:spacing w:after="0" w:line="240" w:lineRule="auto"/>
    </w:pPr>
    <w:rPr>
      <w:rFonts w:ascii="Aptos" w:hAnsi="Aptos" w:cs="Aptos"/>
      <w:kern w:val="0"/>
      <w:sz w:val="24"/>
      <w:szCs w:val="24"/>
      <w:lang w:eastAsia="lt-LT"/>
      <w14:ligatures w14:val="none"/>
    </w:rPr>
  </w:style>
  <w:style w:type="paragraph" w:styleId="Antrats">
    <w:name w:val="header"/>
    <w:basedOn w:val="prastasis"/>
    <w:link w:val="AntratsDiagrama"/>
    <w:uiPriority w:val="99"/>
    <w:unhideWhenUsed/>
    <w:rsid w:val="00415046"/>
    <w:pPr>
      <w:widowControl w:val="0"/>
      <w:tabs>
        <w:tab w:val="center" w:pos="4819"/>
        <w:tab w:val="right" w:pos="9638"/>
      </w:tabs>
      <w:autoSpaceDE w:val="0"/>
      <w:autoSpaceDN w:val="0"/>
      <w:spacing w:after="0" w:line="240" w:lineRule="auto"/>
    </w:pPr>
    <w:rPr>
      <w:rFonts w:ascii="Times New Roman" w:eastAsia="Times New Roman" w:hAnsi="Times New Roman" w:cs="Times New Roman"/>
      <w:kern w:val="0"/>
      <w:lang w:val="en-US"/>
      <w14:ligatures w14:val="none"/>
    </w:rPr>
  </w:style>
  <w:style w:type="character" w:customStyle="1" w:styleId="AntratsDiagrama">
    <w:name w:val="Antraštės Diagrama"/>
    <w:basedOn w:val="Numatytasispastraiposriftas"/>
    <w:link w:val="Antrats"/>
    <w:uiPriority w:val="99"/>
    <w:rsid w:val="00415046"/>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e-tar.lt/portal/lt/legalAct/38c92560b46f11eea5a28c81c82193a8" TargetMode="External"/><Relationship Id="rId4" Type="http://schemas.openxmlformats.org/officeDocument/2006/relationships/webSettings" Target="webSettings.xml"/><Relationship Id="rId9" Type="http://schemas.openxmlformats.org/officeDocument/2006/relationships/hyperlink" Target="mailto:lina.gulbine@ant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600F2-9558-4E62-9980-152E6EBF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70415</Words>
  <Characters>40137</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3</cp:revision>
  <dcterms:created xsi:type="dcterms:W3CDTF">2025-11-11T11:57:00Z</dcterms:created>
  <dcterms:modified xsi:type="dcterms:W3CDTF">2025-11-11T12:28:00Z</dcterms:modified>
</cp:coreProperties>
</file>